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FF572" w14:textId="77777777" w:rsidR="006D62E4" w:rsidRPr="005B1A79" w:rsidRDefault="006D62E4" w:rsidP="006D62E4">
      <w:pPr>
        <w:spacing w:after="223" w:line="259" w:lineRule="auto"/>
        <w:jc w:val="center"/>
        <w:rPr>
          <w:rFonts w:ascii="Times New Roman" w:hAnsi="Times New Roman"/>
          <w:sz w:val="24"/>
          <w:szCs w:val="24"/>
        </w:rPr>
      </w:pPr>
      <w:r w:rsidRPr="005B1A79">
        <w:rPr>
          <w:rFonts w:ascii="Times New Roman" w:hAnsi="Times New Roman"/>
          <w:b/>
          <w:sz w:val="24"/>
          <w:szCs w:val="24"/>
        </w:rPr>
        <w:t xml:space="preserve">Subject Code: </w:t>
      </w:r>
      <w:r w:rsidRPr="005B1A79">
        <w:rPr>
          <w:rFonts w:ascii="Times New Roman" w:hAnsi="Times New Roman"/>
          <w:sz w:val="24"/>
          <w:szCs w:val="24"/>
        </w:rPr>
        <w:t>01CY0204</w:t>
      </w:r>
    </w:p>
    <w:p w14:paraId="4487CEFC" w14:textId="77777777" w:rsidR="006D62E4" w:rsidRPr="005B1A79" w:rsidRDefault="006D62E4" w:rsidP="006D62E4">
      <w:pPr>
        <w:spacing w:after="223" w:line="259" w:lineRule="auto"/>
        <w:jc w:val="center"/>
        <w:rPr>
          <w:rFonts w:ascii="Times New Roman" w:hAnsi="Times New Roman"/>
          <w:sz w:val="24"/>
          <w:szCs w:val="24"/>
        </w:rPr>
      </w:pPr>
      <w:r w:rsidRPr="005B1A79">
        <w:rPr>
          <w:rFonts w:ascii="Times New Roman" w:hAnsi="Times New Roman"/>
          <w:b/>
          <w:sz w:val="24"/>
          <w:szCs w:val="24"/>
        </w:rPr>
        <w:t xml:space="preserve">Subject Name: </w:t>
      </w:r>
      <w:r w:rsidRPr="005B1A79">
        <w:rPr>
          <w:rFonts w:ascii="Times New Roman" w:hAnsi="Times New Roman"/>
          <w:sz w:val="24"/>
          <w:szCs w:val="24"/>
        </w:rPr>
        <w:t>Intellectual Property Rights</w:t>
      </w:r>
    </w:p>
    <w:p w14:paraId="291C78B5" w14:textId="77777777" w:rsidR="006D62E4" w:rsidRPr="005B1A79" w:rsidRDefault="006D62E4" w:rsidP="006D62E4">
      <w:pPr>
        <w:spacing w:after="222" w:line="259" w:lineRule="auto"/>
        <w:ind w:left="2163" w:hanging="3"/>
        <w:rPr>
          <w:rFonts w:ascii="Times New Roman" w:hAnsi="Times New Roman"/>
          <w:sz w:val="24"/>
          <w:szCs w:val="24"/>
        </w:rPr>
      </w:pPr>
      <w:r w:rsidRPr="005B1A79">
        <w:rPr>
          <w:rFonts w:ascii="Times New Roman" w:hAnsi="Times New Roman"/>
          <w:b/>
          <w:sz w:val="24"/>
          <w:szCs w:val="24"/>
        </w:rPr>
        <w:t xml:space="preserve">                MTech. Year </w:t>
      </w:r>
      <w:r>
        <w:rPr>
          <w:rFonts w:ascii="Times New Roman" w:hAnsi="Times New Roman"/>
          <w:b/>
          <w:sz w:val="24"/>
          <w:szCs w:val="24"/>
        </w:rPr>
        <w:t>–</w:t>
      </w:r>
      <w:r w:rsidRPr="005B1A79">
        <w:rPr>
          <w:rFonts w:ascii="Times New Roman" w:hAnsi="Times New Roman"/>
          <w:b/>
          <w:sz w:val="24"/>
          <w:szCs w:val="24"/>
        </w:rPr>
        <w:t xml:space="preserve"> </w:t>
      </w:r>
      <w:r>
        <w:rPr>
          <w:rFonts w:ascii="Times New Roman" w:hAnsi="Times New Roman"/>
          <w:b/>
          <w:sz w:val="24"/>
          <w:szCs w:val="24"/>
        </w:rPr>
        <w:t>1 (Semester – 2)</w:t>
      </w:r>
    </w:p>
    <w:p w14:paraId="444F8574" w14:textId="77777777" w:rsidR="006D62E4" w:rsidRPr="005B1A79" w:rsidRDefault="006D62E4" w:rsidP="006D62E4">
      <w:pPr>
        <w:autoSpaceDE w:val="0"/>
        <w:autoSpaceDN w:val="0"/>
        <w:adjustRightInd w:val="0"/>
        <w:spacing w:after="0" w:line="240" w:lineRule="auto"/>
        <w:rPr>
          <w:rFonts w:ascii="Times New Roman" w:hAnsi="Times New Roman"/>
          <w:b/>
          <w:sz w:val="24"/>
          <w:szCs w:val="24"/>
        </w:rPr>
      </w:pPr>
      <w:r w:rsidRPr="005B1A79">
        <w:rPr>
          <w:rFonts w:ascii="Times New Roman" w:hAnsi="Times New Roman"/>
          <w:b/>
          <w:sz w:val="24"/>
          <w:szCs w:val="24"/>
        </w:rPr>
        <w:t xml:space="preserve">Objective: </w:t>
      </w:r>
      <w:r w:rsidRPr="005B1A79">
        <w:rPr>
          <w:rFonts w:ascii="Times New Roman" w:hAnsi="Times New Roman"/>
          <w:sz w:val="24"/>
          <w:szCs w:val="24"/>
        </w:rPr>
        <w:t>Is to</w:t>
      </w:r>
      <w:r w:rsidRPr="005B1A79">
        <w:rPr>
          <w:rFonts w:ascii="Times New Roman" w:hAnsi="Times New Roman"/>
          <w:b/>
          <w:sz w:val="24"/>
          <w:szCs w:val="24"/>
        </w:rPr>
        <w:t xml:space="preserve"> </w:t>
      </w:r>
      <w:r w:rsidRPr="005B1A79">
        <w:rPr>
          <w:rFonts w:ascii="Times New Roman" w:hAnsi="Times New Roman"/>
          <w:sz w:val="24"/>
          <w:szCs w:val="24"/>
        </w:rPr>
        <w:t>get a holistic understanding of the complexity involved in the process of attributing intellectual property rights to people. Learn the legalities of intellectual property to avoid plagiarism and other IPR relates crimes like copyright infringements, etc.</w:t>
      </w:r>
    </w:p>
    <w:p w14:paraId="39BF9AD8" w14:textId="77777777" w:rsidR="006D62E4" w:rsidRPr="005B1A79" w:rsidRDefault="006D62E4" w:rsidP="006D62E4">
      <w:pPr>
        <w:autoSpaceDE w:val="0"/>
        <w:autoSpaceDN w:val="0"/>
        <w:adjustRightInd w:val="0"/>
        <w:spacing w:after="0" w:line="240" w:lineRule="auto"/>
        <w:rPr>
          <w:rFonts w:ascii="Times New Roman" w:hAnsi="Times New Roman"/>
          <w:b/>
          <w:sz w:val="24"/>
          <w:szCs w:val="24"/>
        </w:rPr>
      </w:pPr>
      <w:r w:rsidRPr="005B1A79">
        <w:rPr>
          <w:rFonts w:ascii="Times New Roman" w:hAnsi="Times New Roman"/>
          <w:b/>
          <w:sz w:val="24"/>
          <w:szCs w:val="24"/>
        </w:rPr>
        <w:t xml:space="preserve"> </w:t>
      </w:r>
    </w:p>
    <w:p w14:paraId="06A412EF" w14:textId="77777777" w:rsidR="006D62E4" w:rsidRPr="005B1A79" w:rsidRDefault="006D62E4" w:rsidP="006D62E4">
      <w:pPr>
        <w:autoSpaceDE w:val="0"/>
        <w:autoSpaceDN w:val="0"/>
        <w:adjustRightInd w:val="0"/>
        <w:spacing w:after="0" w:line="240" w:lineRule="auto"/>
        <w:rPr>
          <w:rFonts w:ascii="Times New Roman" w:hAnsi="Times New Roman"/>
          <w:sz w:val="24"/>
          <w:szCs w:val="24"/>
        </w:rPr>
      </w:pPr>
      <w:r w:rsidRPr="005B1A79">
        <w:rPr>
          <w:rFonts w:ascii="Times New Roman" w:hAnsi="Times New Roman"/>
          <w:b/>
          <w:sz w:val="24"/>
          <w:szCs w:val="24"/>
        </w:rPr>
        <w:t xml:space="preserve">Credits Earned: </w:t>
      </w:r>
      <w:r w:rsidRPr="005B1A79">
        <w:rPr>
          <w:rFonts w:ascii="Times New Roman" w:hAnsi="Times New Roman"/>
          <w:sz w:val="24"/>
          <w:szCs w:val="24"/>
        </w:rPr>
        <w:t>4 Credits</w:t>
      </w:r>
    </w:p>
    <w:p w14:paraId="5F7712B8" w14:textId="77777777" w:rsidR="006D62E4" w:rsidRPr="005B1A79" w:rsidRDefault="006D62E4" w:rsidP="006D62E4">
      <w:pPr>
        <w:autoSpaceDE w:val="0"/>
        <w:autoSpaceDN w:val="0"/>
        <w:adjustRightInd w:val="0"/>
        <w:spacing w:after="0" w:line="240" w:lineRule="auto"/>
        <w:rPr>
          <w:rFonts w:ascii="Times New Roman" w:hAnsi="Times New Roman"/>
          <w:sz w:val="24"/>
          <w:szCs w:val="24"/>
        </w:rPr>
      </w:pPr>
    </w:p>
    <w:p w14:paraId="76160A03" w14:textId="77777777" w:rsidR="006D62E4" w:rsidRPr="005B1A79" w:rsidRDefault="006D62E4" w:rsidP="006D62E4">
      <w:pPr>
        <w:spacing w:after="214"/>
        <w:ind w:left="-5"/>
        <w:rPr>
          <w:rFonts w:ascii="Times New Roman" w:hAnsi="Times New Roman"/>
          <w:sz w:val="24"/>
          <w:szCs w:val="24"/>
        </w:rPr>
      </w:pPr>
      <w:r w:rsidRPr="005B1A79">
        <w:rPr>
          <w:rFonts w:ascii="Times New Roman" w:hAnsi="Times New Roman"/>
          <w:b/>
          <w:sz w:val="24"/>
          <w:szCs w:val="24"/>
        </w:rPr>
        <w:t xml:space="preserve">Course Outcomes: </w:t>
      </w:r>
      <w:r w:rsidRPr="005B1A79">
        <w:rPr>
          <w:rFonts w:ascii="Times New Roman" w:hAnsi="Times New Roman"/>
          <w:sz w:val="24"/>
          <w:szCs w:val="24"/>
        </w:rPr>
        <w:t>After completion of this course, student will be able to</w:t>
      </w:r>
    </w:p>
    <w:p w14:paraId="468B07E1" w14:textId="77777777" w:rsidR="006D62E4" w:rsidRPr="005B1A79" w:rsidRDefault="006D62E4" w:rsidP="006D62E4">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color w:val="333333"/>
          <w:sz w:val="24"/>
          <w:szCs w:val="24"/>
          <w:shd w:val="clear" w:color="auto" w:fill="FFFFFF"/>
        </w:rPr>
        <w:t xml:space="preserve">Understand the basics of the four primary forms of intellectual property rights.  </w:t>
      </w:r>
    </w:p>
    <w:p w14:paraId="5EBA2711" w14:textId="77777777" w:rsidR="006D62E4" w:rsidRPr="005B1A79" w:rsidRDefault="006D62E4" w:rsidP="006D62E4">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color w:val="333333"/>
          <w:sz w:val="24"/>
          <w:szCs w:val="24"/>
          <w:shd w:val="clear" w:color="auto" w:fill="FFFFFF"/>
        </w:rPr>
        <w:t>Compare and contrast the different forms of intellectual property protection in terms of their key differences and similarities.</w:t>
      </w:r>
      <w:r w:rsidRPr="005B1A79">
        <w:rPr>
          <w:rFonts w:ascii="Times New Roman" w:hAnsi="Times New Roman"/>
          <w:sz w:val="24"/>
          <w:szCs w:val="24"/>
        </w:rPr>
        <w:t xml:space="preserve"> To identify security vulnerabilities and weaknesses in the target applications </w:t>
      </w:r>
    </w:p>
    <w:p w14:paraId="26799955" w14:textId="77777777" w:rsidR="006D62E4" w:rsidRPr="005B1A79" w:rsidRDefault="006D62E4" w:rsidP="006D62E4">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color w:val="333333"/>
          <w:sz w:val="24"/>
          <w:szCs w:val="24"/>
          <w:shd w:val="clear" w:color="auto" w:fill="FFFFFF"/>
        </w:rPr>
        <w:t>Students will be able to assess and critique some basic theoretical justifications for each form of intellectual property protection. </w:t>
      </w:r>
      <w:r w:rsidRPr="005B1A79">
        <w:rPr>
          <w:rFonts w:ascii="Times New Roman" w:hAnsi="Times New Roman"/>
          <w:sz w:val="24"/>
          <w:szCs w:val="24"/>
        </w:rPr>
        <w:t xml:space="preserve"> </w:t>
      </w:r>
    </w:p>
    <w:p w14:paraId="21FC29C6" w14:textId="77777777" w:rsidR="006D62E4" w:rsidRPr="005B1A79" w:rsidRDefault="006D62E4" w:rsidP="006D62E4">
      <w:pPr>
        <w:numPr>
          <w:ilvl w:val="0"/>
          <w:numId w:val="4"/>
        </w:numPr>
        <w:spacing w:after="210" w:line="270" w:lineRule="auto"/>
        <w:ind w:hanging="425"/>
        <w:jc w:val="both"/>
        <w:rPr>
          <w:rFonts w:ascii="Times New Roman" w:hAnsi="Times New Roman"/>
          <w:sz w:val="24"/>
          <w:szCs w:val="24"/>
        </w:rPr>
      </w:pPr>
      <w:r w:rsidRPr="005B1A79">
        <w:rPr>
          <w:rFonts w:ascii="Times New Roman" w:hAnsi="Times New Roman"/>
          <w:color w:val="333333"/>
          <w:sz w:val="24"/>
          <w:szCs w:val="24"/>
          <w:shd w:val="clear" w:color="auto" w:fill="FFFFFF"/>
        </w:rPr>
        <w:t>Students will be able to analyse the effects of intellectual property rights on society as a whole.</w:t>
      </w:r>
    </w:p>
    <w:p w14:paraId="61DB46E0" w14:textId="77777777" w:rsidR="006D62E4" w:rsidRPr="005B1A79" w:rsidRDefault="006D62E4" w:rsidP="006D62E4">
      <w:pPr>
        <w:numPr>
          <w:ilvl w:val="0"/>
          <w:numId w:val="4"/>
        </w:numPr>
        <w:spacing w:after="214" w:line="270" w:lineRule="auto"/>
        <w:ind w:left="-5" w:hanging="425"/>
        <w:jc w:val="both"/>
        <w:rPr>
          <w:rFonts w:ascii="Times New Roman" w:hAnsi="Times New Roman"/>
          <w:sz w:val="24"/>
          <w:szCs w:val="24"/>
        </w:rPr>
      </w:pPr>
      <w:r w:rsidRPr="005B1A79">
        <w:rPr>
          <w:rFonts w:ascii="Times New Roman" w:hAnsi="Times New Roman"/>
          <w:b/>
          <w:sz w:val="24"/>
          <w:szCs w:val="24"/>
        </w:rPr>
        <w:t xml:space="preserve">Pre-requisite of course: </w:t>
      </w:r>
      <w:r w:rsidRPr="005B1A79">
        <w:rPr>
          <w:rFonts w:ascii="Times New Roman" w:hAnsi="Times New Roman"/>
          <w:sz w:val="24"/>
          <w:szCs w:val="24"/>
        </w:rPr>
        <w:t>NA.</w:t>
      </w:r>
    </w:p>
    <w:p w14:paraId="343AF730" w14:textId="77777777" w:rsidR="006D62E4" w:rsidRPr="005B1A79" w:rsidRDefault="006D62E4" w:rsidP="006D62E4">
      <w:pPr>
        <w:spacing w:after="0" w:line="259" w:lineRule="auto"/>
        <w:ind w:left="708" w:right="719"/>
        <w:jc w:val="center"/>
        <w:rPr>
          <w:rFonts w:ascii="Times New Roman" w:hAnsi="Times New Roman"/>
          <w:b/>
          <w:sz w:val="24"/>
          <w:szCs w:val="24"/>
        </w:rPr>
      </w:pPr>
      <w:r w:rsidRPr="005B1A79">
        <w:rPr>
          <w:rFonts w:ascii="Times New Roman" w:hAnsi="Times New Roman"/>
          <w:b/>
          <w:sz w:val="24"/>
          <w:szCs w:val="24"/>
        </w:rPr>
        <w:t>Teaching and Examination Scheme</w:t>
      </w:r>
    </w:p>
    <w:p w14:paraId="5529B0EC" w14:textId="77777777" w:rsidR="006D62E4" w:rsidRPr="005B1A79" w:rsidRDefault="006D62E4" w:rsidP="006D62E4">
      <w:pPr>
        <w:spacing w:after="0" w:line="259" w:lineRule="auto"/>
        <w:ind w:left="708" w:right="719"/>
        <w:jc w:val="center"/>
        <w:rPr>
          <w:rFonts w:ascii="Times New Roman" w:hAnsi="Times New Roman"/>
          <w:sz w:val="24"/>
          <w:szCs w:val="24"/>
        </w:rPr>
      </w:pPr>
    </w:p>
    <w:tbl>
      <w:tblPr>
        <w:tblW w:w="9822" w:type="dxa"/>
        <w:tblInd w:w="-431" w:type="dxa"/>
        <w:tblLook w:val="04A0" w:firstRow="1" w:lastRow="0" w:firstColumn="1" w:lastColumn="0" w:noHBand="0" w:noVBand="1"/>
      </w:tblPr>
      <w:tblGrid>
        <w:gridCol w:w="963"/>
        <w:gridCol w:w="1070"/>
        <w:gridCol w:w="1136"/>
        <w:gridCol w:w="976"/>
        <w:gridCol w:w="670"/>
        <w:gridCol w:w="850"/>
        <w:gridCol w:w="1056"/>
        <w:gridCol w:w="1071"/>
        <w:gridCol w:w="1134"/>
        <w:gridCol w:w="896"/>
      </w:tblGrid>
      <w:tr w:rsidR="006D62E4" w:rsidRPr="005B1A79" w14:paraId="7ECA2928" w14:textId="77777777" w:rsidTr="00A964D1">
        <w:trPr>
          <w:trHeight w:val="300"/>
        </w:trPr>
        <w:tc>
          <w:tcPr>
            <w:tcW w:w="3169" w:type="dxa"/>
            <w:gridSpan w:val="3"/>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3B752853"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Teaching Scheme (Hours)</w:t>
            </w:r>
          </w:p>
        </w:tc>
        <w:tc>
          <w:tcPr>
            <w:tcW w:w="97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1898C2C9"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Credits</w:t>
            </w:r>
          </w:p>
        </w:tc>
        <w:tc>
          <w:tcPr>
            <w:tcW w:w="2576"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37754933"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 Marks</w:t>
            </w:r>
          </w:p>
        </w:tc>
        <w:tc>
          <w:tcPr>
            <w:tcW w:w="2205" w:type="dxa"/>
            <w:gridSpan w:val="2"/>
            <w:tcBorders>
              <w:top w:val="single" w:sz="4" w:space="0" w:color="auto"/>
              <w:left w:val="nil"/>
              <w:bottom w:val="single" w:sz="4" w:space="0" w:color="auto"/>
              <w:right w:val="single" w:sz="4" w:space="0" w:color="000000"/>
            </w:tcBorders>
            <w:shd w:val="clear" w:color="000000" w:fill="E7E6E6"/>
            <w:noWrap/>
            <w:vAlign w:val="center"/>
            <w:hideMark/>
          </w:tcPr>
          <w:p w14:paraId="2985FB80"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Tutorial/ Practical Marks</w:t>
            </w:r>
          </w:p>
        </w:tc>
        <w:tc>
          <w:tcPr>
            <w:tcW w:w="896"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140E2C67"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Total Marks</w:t>
            </w:r>
          </w:p>
        </w:tc>
      </w:tr>
      <w:tr w:rsidR="006D62E4" w:rsidRPr="005B1A79" w14:paraId="40B68A64" w14:textId="77777777" w:rsidTr="00A964D1">
        <w:trPr>
          <w:trHeight w:val="300"/>
        </w:trPr>
        <w:tc>
          <w:tcPr>
            <w:tcW w:w="963" w:type="dxa"/>
            <w:tcBorders>
              <w:top w:val="nil"/>
              <w:left w:val="single" w:sz="4" w:space="0" w:color="auto"/>
              <w:bottom w:val="single" w:sz="4" w:space="0" w:color="auto"/>
              <w:right w:val="single" w:sz="4" w:space="0" w:color="auto"/>
            </w:tcBorders>
            <w:shd w:val="clear" w:color="000000" w:fill="E7E6E6"/>
            <w:noWrap/>
            <w:vAlign w:val="center"/>
            <w:hideMark/>
          </w:tcPr>
          <w:p w14:paraId="2C99D726"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Theory</w:t>
            </w:r>
          </w:p>
        </w:tc>
        <w:tc>
          <w:tcPr>
            <w:tcW w:w="1070" w:type="dxa"/>
            <w:tcBorders>
              <w:top w:val="nil"/>
              <w:left w:val="nil"/>
              <w:bottom w:val="single" w:sz="4" w:space="0" w:color="auto"/>
              <w:right w:val="single" w:sz="4" w:space="0" w:color="auto"/>
            </w:tcBorders>
            <w:shd w:val="clear" w:color="000000" w:fill="E7E6E6"/>
            <w:noWrap/>
            <w:vAlign w:val="center"/>
            <w:hideMark/>
          </w:tcPr>
          <w:p w14:paraId="24DF8AC6"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 xml:space="preserve">Tutorial </w:t>
            </w:r>
          </w:p>
        </w:tc>
        <w:tc>
          <w:tcPr>
            <w:tcW w:w="1136" w:type="dxa"/>
            <w:tcBorders>
              <w:top w:val="nil"/>
              <w:left w:val="nil"/>
              <w:bottom w:val="single" w:sz="4" w:space="0" w:color="auto"/>
              <w:right w:val="single" w:sz="4" w:space="0" w:color="auto"/>
            </w:tcBorders>
            <w:shd w:val="clear" w:color="000000" w:fill="E7E6E6"/>
            <w:noWrap/>
            <w:vAlign w:val="center"/>
            <w:hideMark/>
          </w:tcPr>
          <w:p w14:paraId="2EDB89B9"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Practical</w:t>
            </w:r>
          </w:p>
        </w:tc>
        <w:tc>
          <w:tcPr>
            <w:tcW w:w="976" w:type="dxa"/>
            <w:vMerge/>
            <w:tcBorders>
              <w:top w:val="single" w:sz="4" w:space="0" w:color="auto"/>
              <w:left w:val="single" w:sz="4" w:space="0" w:color="auto"/>
              <w:bottom w:val="single" w:sz="4" w:space="0" w:color="000000"/>
              <w:right w:val="single" w:sz="4" w:space="0" w:color="auto"/>
            </w:tcBorders>
            <w:vAlign w:val="center"/>
            <w:hideMark/>
          </w:tcPr>
          <w:p w14:paraId="373F5619" w14:textId="77777777" w:rsidR="006D62E4" w:rsidRPr="005B1A79" w:rsidRDefault="006D62E4" w:rsidP="00A964D1">
            <w:pPr>
              <w:spacing w:after="0" w:line="240" w:lineRule="auto"/>
              <w:rPr>
                <w:rFonts w:ascii="Times New Roman" w:hAnsi="Times New Roman"/>
                <w:bCs/>
                <w:sz w:val="24"/>
                <w:szCs w:val="24"/>
              </w:rPr>
            </w:pPr>
          </w:p>
        </w:tc>
        <w:tc>
          <w:tcPr>
            <w:tcW w:w="670" w:type="dxa"/>
            <w:tcBorders>
              <w:top w:val="nil"/>
              <w:left w:val="nil"/>
              <w:bottom w:val="single" w:sz="4" w:space="0" w:color="auto"/>
              <w:right w:val="single" w:sz="4" w:space="0" w:color="auto"/>
            </w:tcBorders>
            <w:shd w:val="clear" w:color="000000" w:fill="E7E6E6"/>
            <w:noWrap/>
            <w:vAlign w:val="center"/>
            <w:hideMark/>
          </w:tcPr>
          <w:p w14:paraId="13D6D966"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ESE (E)</w:t>
            </w:r>
          </w:p>
        </w:tc>
        <w:tc>
          <w:tcPr>
            <w:tcW w:w="850" w:type="dxa"/>
            <w:tcBorders>
              <w:top w:val="nil"/>
              <w:left w:val="nil"/>
              <w:bottom w:val="single" w:sz="4" w:space="0" w:color="auto"/>
              <w:right w:val="single" w:sz="4" w:space="0" w:color="auto"/>
            </w:tcBorders>
            <w:shd w:val="clear" w:color="000000" w:fill="E7E6E6"/>
            <w:noWrap/>
            <w:vAlign w:val="center"/>
            <w:hideMark/>
          </w:tcPr>
          <w:p w14:paraId="345EC924"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Mid Sem (M)</w:t>
            </w:r>
          </w:p>
        </w:tc>
        <w:tc>
          <w:tcPr>
            <w:tcW w:w="1056" w:type="dxa"/>
            <w:tcBorders>
              <w:top w:val="nil"/>
              <w:left w:val="nil"/>
              <w:bottom w:val="single" w:sz="4" w:space="0" w:color="auto"/>
              <w:right w:val="single" w:sz="4" w:space="0" w:color="auto"/>
            </w:tcBorders>
            <w:shd w:val="clear" w:color="000000" w:fill="E7E6E6"/>
            <w:noWrap/>
            <w:vAlign w:val="center"/>
            <w:hideMark/>
          </w:tcPr>
          <w:p w14:paraId="33572E90"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Internal (I)</w:t>
            </w:r>
          </w:p>
        </w:tc>
        <w:tc>
          <w:tcPr>
            <w:tcW w:w="1071" w:type="dxa"/>
            <w:tcBorders>
              <w:top w:val="nil"/>
              <w:left w:val="nil"/>
              <w:bottom w:val="single" w:sz="4" w:space="0" w:color="auto"/>
              <w:right w:val="single" w:sz="4" w:space="0" w:color="auto"/>
            </w:tcBorders>
            <w:shd w:val="clear" w:color="000000" w:fill="E7E6E6"/>
            <w:noWrap/>
            <w:vAlign w:val="center"/>
            <w:hideMark/>
          </w:tcPr>
          <w:p w14:paraId="32A224E7"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Viva (V)</w:t>
            </w:r>
          </w:p>
        </w:tc>
        <w:tc>
          <w:tcPr>
            <w:tcW w:w="1134" w:type="dxa"/>
            <w:tcBorders>
              <w:top w:val="nil"/>
              <w:left w:val="nil"/>
              <w:bottom w:val="single" w:sz="4" w:space="0" w:color="auto"/>
              <w:right w:val="single" w:sz="4" w:space="0" w:color="auto"/>
            </w:tcBorders>
            <w:shd w:val="clear" w:color="000000" w:fill="E7E6E6"/>
            <w:noWrap/>
            <w:vAlign w:val="center"/>
            <w:hideMark/>
          </w:tcPr>
          <w:p w14:paraId="116E7C8D" w14:textId="77777777" w:rsidR="006D62E4" w:rsidRPr="005B1A79" w:rsidRDefault="006D62E4" w:rsidP="00A964D1">
            <w:pPr>
              <w:spacing w:after="0" w:line="240" w:lineRule="auto"/>
              <w:jc w:val="center"/>
              <w:rPr>
                <w:rFonts w:ascii="Times New Roman" w:hAnsi="Times New Roman"/>
                <w:bCs/>
                <w:sz w:val="24"/>
                <w:szCs w:val="24"/>
              </w:rPr>
            </w:pPr>
            <w:r w:rsidRPr="005B1A79">
              <w:rPr>
                <w:rFonts w:ascii="Times New Roman" w:hAnsi="Times New Roman"/>
                <w:bCs/>
                <w:sz w:val="24"/>
                <w:szCs w:val="24"/>
              </w:rPr>
              <w:t>Term work (TW)</w:t>
            </w:r>
          </w:p>
        </w:tc>
        <w:tc>
          <w:tcPr>
            <w:tcW w:w="896" w:type="dxa"/>
            <w:vMerge/>
            <w:tcBorders>
              <w:top w:val="single" w:sz="4" w:space="0" w:color="auto"/>
              <w:left w:val="single" w:sz="4" w:space="0" w:color="auto"/>
              <w:bottom w:val="single" w:sz="4" w:space="0" w:color="000000"/>
              <w:right w:val="single" w:sz="4" w:space="0" w:color="auto"/>
            </w:tcBorders>
            <w:vAlign w:val="center"/>
            <w:hideMark/>
          </w:tcPr>
          <w:p w14:paraId="56ACDD67" w14:textId="77777777" w:rsidR="006D62E4" w:rsidRPr="005B1A79" w:rsidRDefault="006D62E4" w:rsidP="00A964D1">
            <w:pPr>
              <w:spacing w:after="0" w:line="240" w:lineRule="auto"/>
              <w:rPr>
                <w:rFonts w:ascii="Times New Roman" w:hAnsi="Times New Roman"/>
                <w:bCs/>
                <w:sz w:val="24"/>
                <w:szCs w:val="24"/>
              </w:rPr>
            </w:pPr>
          </w:p>
        </w:tc>
      </w:tr>
      <w:tr w:rsidR="006D62E4" w:rsidRPr="005B1A79" w14:paraId="67E472C7" w14:textId="77777777" w:rsidTr="00A964D1">
        <w:trPr>
          <w:trHeight w:val="300"/>
        </w:trPr>
        <w:tc>
          <w:tcPr>
            <w:tcW w:w="963" w:type="dxa"/>
            <w:tcBorders>
              <w:top w:val="nil"/>
              <w:left w:val="single" w:sz="4" w:space="0" w:color="auto"/>
              <w:bottom w:val="single" w:sz="4" w:space="0" w:color="auto"/>
              <w:right w:val="single" w:sz="4" w:space="0" w:color="auto"/>
            </w:tcBorders>
            <w:shd w:val="clear" w:color="auto" w:fill="auto"/>
            <w:noWrap/>
            <w:vAlign w:val="bottom"/>
            <w:hideMark/>
          </w:tcPr>
          <w:p w14:paraId="35E7ED3B" w14:textId="77777777" w:rsidR="006D62E4" w:rsidRPr="005B1A79" w:rsidRDefault="006D62E4" w:rsidP="00A964D1">
            <w:pPr>
              <w:spacing w:after="0" w:line="240" w:lineRule="auto"/>
              <w:jc w:val="center"/>
              <w:rPr>
                <w:rFonts w:ascii="Times New Roman" w:hAnsi="Times New Roman"/>
                <w:sz w:val="24"/>
                <w:szCs w:val="24"/>
              </w:rPr>
            </w:pPr>
            <w:r>
              <w:rPr>
                <w:rFonts w:ascii="Times New Roman" w:hAnsi="Times New Roman"/>
                <w:sz w:val="24"/>
                <w:szCs w:val="24"/>
              </w:rPr>
              <w:t>4</w:t>
            </w:r>
          </w:p>
        </w:tc>
        <w:tc>
          <w:tcPr>
            <w:tcW w:w="1070" w:type="dxa"/>
            <w:tcBorders>
              <w:top w:val="nil"/>
              <w:left w:val="nil"/>
              <w:bottom w:val="single" w:sz="4" w:space="0" w:color="auto"/>
              <w:right w:val="single" w:sz="4" w:space="0" w:color="auto"/>
            </w:tcBorders>
            <w:shd w:val="clear" w:color="auto" w:fill="auto"/>
            <w:noWrap/>
            <w:vAlign w:val="bottom"/>
            <w:hideMark/>
          </w:tcPr>
          <w:p w14:paraId="1D84AE2D" w14:textId="77777777" w:rsidR="006D62E4" w:rsidRPr="005B1A79" w:rsidRDefault="006D62E4" w:rsidP="00A964D1">
            <w:pPr>
              <w:spacing w:after="0" w:line="240" w:lineRule="auto"/>
              <w:jc w:val="center"/>
              <w:rPr>
                <w:rFonts w:ascii="Times New Roman" w:hAnsi="Times New Roman"/>
                <w:sz w:val="24"/>
                <w:szCs w:val="24"/>
              </w:rPr>
            </w:pPr>
            <w:r>
              <w:rPr>
                <w:rFonts w:ascii="Times New Roman" w:hAnsi="Times New Roman"/>
                <w:sz w:val="24"/>
                <w:szCs w:val="24"/>
              </w:rPr>
              <w:t>0</w:t>
            </w:r>
          </w:p>
        </w:tc>
        <w:tc>
          <w:tcPr>
            <w:tcW w:w="1136" w:type="dxa"/>
            <w:tcBorders>
              <w:top w:val="nil"/>
              <w:left w:val="nil"/>
              <w:bottom w:val="single" w:sz="4" w:space="0" w:color="auto"/>
              <w:right w:val="single" w:sz="4" w:space="0" w:color="auto"/>
            </w:tcBorders>
            <w:shd w:val="clear" w:color="auto" w:fill="auto"/>
            <w:noWrap/>
            <w:vAlign w:val="bottom"/>
            <w:hideMark/>
          </w:tcPr>
          <w:p w14:paraId="061AC19A"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976" w:type="dxa"/>
            <w:tcBorders>
              <w:top w:val="nil"/>
              <w:left w:val="nil"/>
              <w:bottom w:val="single" w:sz="4" w:space="0" w:color="auto"/>
              <w:right w:val="single" w:sz="4" w:space="0" w:color="auto"/>
            </w:tcBorders>
            <w:shd w:val="clear" w:color="auto" w:fill="auto"/>
            <w:noWrap/>
            <w:vAlign w:val="bottom"/>
            <w:hideMark/>
          </w:tcPr>
          <w:p w14:paraId="4B81EED6"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4</w:t>
            </w:r>
          </w:p>
        </w:tc>
        <w:tc>
          <w:tcPr>
            <w:tcW w:w="670" w:type="dxa"/>
            <w:tcBorders>
              <w:top w:val="nil"/>
              <w:left w:val="nil"/>
              <w:bottom w:val="single" w:sz="4" w:space="0" w:color="auto"/>
              <w:right w:val="single" w:sz="4" w:space="0" w:color="auto"/>
            </w:tcBorders>
            <w:shd w:val="clear" w:color="auto" w:fill="auto"/>
            <w:noWrap/>
            <w:vAlign w:val="bottom"/>
            <w:hideMark/>
          </w:tcPr>
          <w:p w14:paraId="52B462EE"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50</w:t>
            </w:r>
          </w:p>
        </w:tc>
        <w:tc>
          <w:tcPr>
            <w:tcW w:w="850" w:type="dxa"/>
            <w:tcBorders>
              <w:top w:val="nil"/>
              <w:left w:val="nil"/>
              <w:bottom w:val="single" w:sz="4" w:space="0" w:color="auto"/>
              <w:right w:val="single" w:sz="4" w:space="0" w:color="auto"/>
            </w:tcBorders>
            <w:shd w:val="clear" w:color="auto" w:fill="auto"/>
            <w:noWrap/>
            <w:vAlign w:val="bottom"/>
            <w:hideMark/>
          </w:tcPr>
          <w:p w14:paraId="6D442078"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30</w:t>
            </w:r>
          </w:p>
        </w:tc>
        <w:tc>
          <w:tcPr>
            <w:tcW w:w="1056" w:type="dxa"/>
            <w:tcBorders>
              <w:top w:val="nil"/>
              <w:left w:val="nil"/>
              <w:bottom w:val="single" w:sz="4" w:space="0" w:color="auto"/>
              <w:right w:val="single" w:sz="4" w:space="0" w:color="auto"/>
            </w:tcBorders>
            <w:shd w:val="clear" w:color="auto" w:fill="auto"/>
            <w:noWrap/>
            <w:vAlign w:val="bottom"/>
            <w:hideMark/>
          </w:tcPr>
          <w:p w14:paraId="699E9DE4"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20</w:t>
            </w:r>
          </w:p>
        </w:tc>
        <w:tc>
          <w:tcPr>
            <w:tcW w:w="1071" w:type="dxa"/>
            <w:tcBorders>
              <w:top w:val="nil"/>
              <w:left w:val="nil"/>
              <w:bottom w:val="single" w:sz="4" w:space="0" w:color="auto"/>
              <w:right w:val="single" w:sz="4" w:space="0" w:color="auto"/>
            </w:tcBorders>
            <w:shd w:val="clear" w:color="auto" w:fill="auto"/>
            <w:noWrap/>
            <w:vAlign w:val="bottom"/>
            <w:hideMark/>
          </w:tcPr>
          <w:p w14:paraId="051C2F3D"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14:paraId="254CF0DB"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25</w:t>
            </w:r>
          </w:p>
        </w:tc>
        <w:tc>
          <w:tcPr>
            <w:tcW w:w="896" w:type="dxa"/>
            <w:tcBorders>
              <w:top w:val="nil"/>
              <w:left w:val="nil"/>
              <w:bottom w:val="single" w:sz="4" w:space="0" w:color="auto"/>
              <w:right w:val="single" w:sz="4" w:space="0" w:color="auto"/>
            </w:tcBorders>
            <w:shd w:val="clear" w:color="auto" w:fill="auto"/>
            <w:noWrap/>
            <w:vAlign w:val="bottom"/>
            <w:hideMark/>
          </w:tcPr>
          <w:p w14:paraId="13C0D628" w14:textId="77777777" w:rsidR="006D62E4" w:rsidRPr="005B1A79" w:rsidRDefault="006D62E4" w:rsidP="00A964D1">
            <w:pPr>
              <w:spacing w:after="0" w:line="240" w:lineRule="auto"/>
              <w:jc w:val="center"/>
              <w:rPr>
                <w:rFonts w:ascii="Times New Roman" w:hAnsi="Times New Roman"/>
                <w:sz w:val="24"/>
                <w:szCs w:val="24"/>
              </w:rPr>
            </w:pPr>
            <w:r w:rsidRPr="005B1A79">
              <w:rPr>
                <w:rFonts w:ascii="Times New Roman" w:hAnsi="Times New Roman"/>
                <w:sz w:val="24"/>
                <w:szCs w:val="24"/>
              </w:rPr>
              <w:t>125</w:t>
            </w:r>
          </w:p>
        </w:tc>
      </w:tr>
    </w:tbl>
    <w:p w14:paraId="4214299D" w14:textId="77777777" w:rsidR="006D62E4" w:rsidRPr="005B1A79" w:rsidRDefault="006D62E4" w:rsidP="006D62E4">
      <w:pPr>
        <w:spacing w:after="0" w:line="259" w:lineRule="auto"/>
        <w:ind w:left="-5"/>
        <w:rPr>
          <w:rFonts w:ascii="Times New Roman" w:hAnsi="Times New Roman"/>
          <w:b/>
          <w:sz w:val="24"/>
          <w:szCs w:val="24"/>
        </w:rPr>
      </w:pPr>
    </w:p>
    <w:p w14:paraId="1A8D4667" w14:textId="77777777" w:rsidR="006D62E4" w:rsidRPr="005B1A79" w:rsidRDefault="006D62E4" w:rsidP="006D62E4">
      <w:pPr>
        <w:spacing w:after="0" w:line="259" w:lineRule="auto"/>
        <w:ind w:left="-5"/>
        <w:rPr>
          <w:rFonts w:ascii="Times New Roman" w:hAnsi="Times New Roman"/>
          <w:b/>
          <w:sz w:val="24"/>
          <w:szCs w:val="24"/>
        </w:rPr>
      </w:pPr>
    </w:p>
    <w:p w14:paraId="38D29324" w14:textId="77777777" w:rsidR="006D62E4" w:rsidRPr="005B1A79" w:rsidRDefault="006D62E4" w:rsidP="006D62E4">
      <w:pPr>
        <w:spacing w:after="0" w:line="259" w:lineRule="auto"/>
        <w:ind w:left="-5"/>
        <w:rPr>
          <w:rFonts w:ascii="Times New Roman" w:hAnsi="Times New Roman"/>
          <w:b/>
          <w:sz w:val="24"/>
          <w:szCs w:val="24"/>
        </w:rPr>
      </w:pPr>
    </w:p>
    <w:p w14:paraId="0163AEFD" w14:textId="77777777" w:rsidR="006D62E4" w:rsidRPr="005B1A79" w:rsidRDefault="006D62E4" w:rsidP="006D62E4">
      <w:pPr>
        <w:spacing w:after="0" w:line="259" w:lineRule="auto"/>
        <w:ind w:left="-5"/>
        <w:rPr>
          <w:rFonts w:ascii="Times New Roman" w:hAnsi="Times New Roman"/>
          <w:b/>
          <w:sz w:val="24"/>
          <w:szCs w:val="24"/>
        </w:rPr>
      </w:pPr>
    </w:p>
    <w:p w14:paraId="683CCA64" w14:textId="77777777" w:rsidR="006D62E4" w:rsidRPr="005B1A79" w:rsidRDefault="006D62E4" w:rsidP="006D62E4">
      <w:pPr>
        <w:spacing w:after="0" w:line="259" w:lineRule="auto"/>
        <w:ind w:left="-5"/>
        <w:rPr>
          <w:rFonts w:ascii="Times New Roman" w:hAnsi="Times New Roman"/>
          <w:b/>
          <w:sz w:val="24"/>
          <w:szCs w:val="24"/>
        </w:rPr>
      </w:pPr>
    </w:p>
    <w:p w14:paraId="7F2D5E27" w14:textId="77777777" w:rsidR="006D62E4" w:rsidRPr="005B1A79" w:rsidRDefault="006D62E4" w:rsidP="006D62E4">
      <w:pPr>
        <w:spacing w:after="0" w:line="259" w:lineRule="auto"/>
        <w:ind w:left="-5"/>
        <w:rPr>
          <w:rFonts w:ascii="Times New Roman" w:hAnsi="Times New Roman"/>
          <w:b/>
          <w:sz w:val="24"/>
          <w:szCs w:val="24"/>
        </w:rPr>
      </w:pPr>
    </w:p>
    <w:p w14:paraId="0A820531" w14:textId="77777777" w:rsidR="006D62E4" w:rsidRPr="005B1A79" w:rsidRDefault="006D62E4" w:rsidP="006D62E4">
      <w:pPr>
        <w:spacing w:after="0" w:line="259" w:lineRule="auto"/>
        <w:ind w:left="-5"/>
        <w:rPr>
          <w:rFonts w:ascii="Times New Roman" w:hAnsi="Times New Roman"/>
          <w:b/>
          <w:sz w:val="24"/>
          <w:szCs w:val="24"/>
        </w:rPr>
      </w:pPr>
    </w:p>
    <w:p w14:paraId="390DE891" w14:textId="77777777" w:rsidR="006D62E4" w:rsidRPr="005B1A79" w:rsidRDefault="006D62E4" w:rsidP="006D62E4">
      <w:pPr>
        <w:spacing w:after="0" w:line="259" w:lineRule="auto"/>
        <w:ind w:left="-5"/>
        <w:rPr>
          <w:rFonts w:ascii="Times New Roman" w:hAnsi="Times New Roman"/>
          <w:b/>
          <w:sz w:val="24"/>
          <w:szCs w:val="24"/>
        </w:rPr>
      </w:pPr>
    </w:p>
    <w:p w14:paraId="659FCC41" w14:textId="77777777" w:rsidR="006D62E4" w:rsidRPr="005B1A79" w:rsidRDefault="006D62E4" w:rsidP="006D62E4">
      <w:pPr>
        <w:spacing w:after="0" w:line="259" w:lineRule="auto"/>
        <w:ind w:left="-5"/>
        <w:rPr>
          <w:rFonts w:ascii="Times New Roman" w:hAnsi="Times New Roman"/>
          <w:b/>
          <w:sz w:val="24"/>
          <w:szCs w:val="24"/>
        </w:rPr>
      </w:pPr>
    </w:p>
    <w:p w14:paraId="3E6BC1B0" w14:textId="77777777" w:rsidR="006D62E4" w:rsidRPr="005B1A79" w:rsidRDefault="006D62E4" w:rsidP="006D62E4">
      <w:pPr>
        <w:spacing w:after="0" w:line="259" w:lineRule="auto"/>
        <w:ind w:left="-5"/>
        <w:rPr>
          <w:rFonts w:ascii="Times New Roman" w:hAnsi="Times New Roman"/>
          <w:b/>
          <w:sz w:val="24"/>
          <w:szCs w:val="24"/>
        </w:rPr>
      </w:pPr>
    </w:p>
    <w:p w14:paraId="46F2623E" w14:textId="77777777" w:rsidR="006D62E4" w:rsidRDefault="006D62E4" w:rsidP="006D62E4">
      <w:pPr>
        <w:spacing w:after="0" w:line="259" w:lineRule="auto"/>
        <w:ind w:left="-5"/>
        <w:rPr>
          <w:rFonts w:ascii="Times New Roman" w:hAnsi="Times New Roman"/>
          <w:b/>
          <w:sz w:val="24"/>
          <w:szCs w:val="24"/>
        </w:rPr>
      </w:pPr>
    </w:p>
    <w:p w14:paraId="5BAFAE2D" w14:textId="77777777" w:rsidR="006D62E4" w:rsidRDefault="006D62E4" w:rsidP="006D62E4">
      <w:pPr>
        <w:spacing w:after="0" w:line="259" w:lineRule="auto"/>
        <w:ind w:left="-5"/>
        <w:rPr>
          <w:rFonts w:ascii="Times New Roman" w:hAnsi="Times New Roman"/>
          <w:b/>
          <w:sz w:val="24"/>
          <w:szCs w:val="24"/>
        </w:rPr>
      </w:pPr>
    </w:p>
    <w:p w14:paraId="7DB9E363" w14:textId="77777777" w:rsidR="006D62E4" w:rsidRPr="005B1A79" w:rsidRDefault="006D62E4" w:rsidP="006D62E4">
      <w:pPr>
        <w:spacing w:after="0" w:line="259" w:lineRule="auto"/>
        <w:ind w:left="-5"/>
        <w:jc w:val="center"/>
        <w:rPr>
          <w:rFonts w:ascii="Times New Roman" w:hAnsi="Times New Roman"/>
          <w:sz w:val="24"/>
          <w:szCs w:val="24"/>
        </w:rPr>
      </w:pPr>
      <w:r w:rsidRPr="005B1A79">
        <w:rPr>
          <w:rFonts w:ascii="Times New Roman" w:hAnsi="Times New Roman"/>
          <w:b/>
          <w:sz w:val="24"/>
          <w:szCs w:val="24"/>
        </w:rPr>
        <w:lastRenderedPageBreak/>
        <w:t>Contents:</w:t>
      </w:r>
    </w:p>
    <w:tbl>
      <w:tblPr>
        <w:tblW w:w="9369" w:type="dxa"/>
        <w:tblInd w:w="-302" w:type="dxa"/>
        <w:tblCellMar>
          <w:top w:w="13" w:type="dxa"/>
          <w:left w:w="107" w:type="dxa"/>
          <w:right w:w="84" w:type="dxa"/>
        </w:tblCellMar>
        <w:tblLook w:val="04A0" w:firstRow="1" w:lastRow="0" w:firstColumn="1" w:lastColumn="0" w:noHBand="0" w:noVBand="1"/>
      </w:tblPr>
      <w:tblGrid>
        <w:gridCol w:w="780"/>
        <w:gridCol w:w="7584"/>
        <w:gridCol w:w="1005"/>
      </w:tblGrid>
      <w:tr w:rsidR="006D62E4" w:rsidRPr="005B1A79" w14:paraId="270F7334" w14:textId="77777777" w:rsidTr="00A964D1">
        <w:trPr>
          <w:trHeight w:val="844"/>
        </w:trPr>
        <w:tc>
          <w:tcPr>
            <w:tcW w:w="781" w:type="dxa"/>
            <w:tcBorders>
              <w:top w:val="single" w:sz="4" w:space="0" w:color="000000"/>
              <w:left w:val="single" w:sz="4" w:space="0" w:color="000000"/>
              <w:bottom w:val="single" w:sz="4" w:space="0" w:color="000000"/>
              <w:right w:val="single" w:sz="4" w:space="0" w:color="000000"/>
            </w:tcBorders>
          </w:tcPr>
          <w:p w14:paraId="5F555482" w14:textId="77777777" w:rsidR="006D62E4" w:rsidRPr="005B1A79" w:rsidRDefault="006D62E4" w:rsidP="00A964D1">
            <w:pPr>
              <w:spacing w:after="0" w:line="259" w:lineRule="auto"/>
              <w:ind w:left="65"/>
              <w:rPr>
                <w:rFonts w:ascii="Times New Roman" w:hAnsi="Times New Roman"/>
                <w:sz w:val="24"/>
                <w:szCs w:val="24"/>
              </w:rPr>
            </w:pPr>
            <w:r w:rsidRPr="005B1A79">
              <w:rPr>
                <w:rFonts w:ascii="Times New Roman" w:hAnsi="Times New Roman"/>
                <w:b/>
                <w:sz w:val="24"/>
                <w:szCs w:val="24"/>
              </w:rPr>
              <w:t>Unit</w:t>
            </w:r>
          </w:p>
        </w:tc>
        <w:tc>
          <w:tcPr>
            <w:tcW w:w="7651" w:type="dxa"/>
            <w:tcBorders>
              <w:top w:val="single" w:sz="4" w:space="0" w:color="000000"/>
              <w:left w:val="single" w:sz="4" w:space="0" w:color="000000"/>
              <w:bottom w:val="single" w:sz="4" w:space="0" w:color="000000"/>
              <w:right w:val="single" w:sz="4" w:space="0" w:color="000000"/>
            </w:tcBorders>
          </w:tcPr>
          <w:p w14:paraId="6797EFB1" w14:textId="77777777" w:rsidR="006D62E4" w:rsidRPr="005B1A79" w:rsidRDefault="006D62E4" w:rsidP="00A964D1">
            <w:pPr>
              <w:spacing w:after="0" w:line="259" w:lineRule="auto"/>
              <w:ind w:right="22"/>
              <w:jc w:val="center"/>
              <w:rPr>
                <w:rFonts w:ascii="Times New Roman" w:hAnsi="Times New Roman"/>
                <w:sz w:val="24"/>
                <w:szCs w:val="24"/>
              </w:rPr>
            </w:pPr>
            <w:r w:rsidRPr="005B1A79">
              <w:rPr>
                <w:rFonts w:ascii="Times New Roman" w:hAnsi="Times New Roman"/>
                <w:b/>
                <w:sz w:val="24"/>
                <w:szCs w:val="24"/>
              </w:rPr>
              <w:t>Topics</w:t>
            </w:r>
          </w:p>
        </w:tc>
        <w:tc>
          <w:tcPr>
            <w:tcW w:w="937" w:type="dxa"/>
            <w:tcBorders>
              <w:top w:val="single" w:sz="4" w:space="0" w:color="000000"/>
              <w:left w:val="single" w:sz="4" w:space="0" w:color="000000"/>
              <w:bottom w:val="single" w:sz="4" w:space="0" w:color="000000"/>
              <w:right w:val="single" w:sz="4" w:space="0" w:color="000000"/>
            </w:tcBorders>
          </w:tcPr>
          <w:p w14:paraId="4AD34BCA" w14:textId="77777777" w:rsidR="006D62E4" w:rsidRPr="005B1A79" w:rsidRDefault="006D62E4" w:rsidP="00A964D1">
            <w:pPr>
              <w:spacing w:after="0" w:line="259" w:lineRule="auto"/>
              <w:jc w:val="center"/>
              <w:rPr>
                <w:rFonts w:ascii="Times New Roman" w:hAnsi="Times New Roman"/>
                <w:sz w:val="24"/>
                <w:szCs w:val="24"/>
              </w:rPr>
            </w:pPr>
            <w:r w:rsidRPr="005B1A79">
              <w:rPr>
                <w:rFonts w:ascii="Times New Roman" w:hAnsi="Times New Roman"/>
                <w:b/>
                <w:sz w:val="24"/>
                <w:szCs w:val="24"/>
              </w:rPr>
              <w:t>Contact Hours</w:t>
            </w:r>
          </w:p>
        </w:tc>
      </w:tr>
      <w:tr w:rsidR="006D62E4" w:rsidRPr="005B1A79" w14:paraId="035F3995" w14:textId="77777777" w:rsidTr="00A964D1">
        <w:trPr>
          <w:trHeight w:val="1194"/>
        </w:trPr>
        <w:tc>
          <w:tcPr>
            <w:tcW w:w="781" w:type="dxa"/>
            <w:tcBorders>
              <w:top w:val="single" w:sz="4" w:space="0" w:color="000000"/>
              <w:left w:val="single" w:sz="4" w:space="0" w:color="000000"/>
              <w:bottom w:val="single" w:sz="4" w:space="0" w:color="000000"/>
              <w:right w:val="single" w:sz="4" w:space="0" w:color="000000"/>
            </w:tcBorders>
          </w:tcPr>
          <w:p w14:paraId="16C35E2C" w14:textId="77777777" w:rsidR="006D62E4" w:rsidRPr="005B1A79" w:rsidRDefault="006D62E4" w:rsidP="00A964D1">
            <w:pPr>
              <w:spacing w:after="0" w:line="259" w:lineRule="auto"/>
              <w:ind w:left="1"/>
              <w:rPr>
                <w:rFonts w:ascii="Times New Roman" w:hAnsi="Times New Roman"/>
                <w:sz w:val="24"/>
                <w:szCs w:val="24"/>
              </w:rPr>
            </w:pPr>
            <w:r w:rsidRPr="005B1A79">
              <w:rPr>
                <w:rFonts w:ascii="Times New Roman" w:hAnsi="Times New Roman"/>
                <w:sz w:val="24"/>
                <w:szCs w:val="24"/>
              </w:rPr>
              <w:t>1</w:t>
            </w:r>
          </w:p>
        </w:tc>
        <w:tc>
          <w:tcPr>
            <w:tcW w:w="7651" w:type="dxa"/>
            <w:tcBorders>
              <w:top w:val="single" w:sz="4" w:space="0" w:color="000000"/>
              <w:left w:val="single" w:sz="4" w:space="0" w:color="000000"/>
              <w:bottom w:val="single" w:sz="4" w:space="0" w:color="000000"/>
              <w:right w:val="single" w:sz="4" w:space="0" w:color="000000"/>
            </w:tcBorders>
          </w:tcPr>
          <w:p w14:paraId="60006E03" w14:textId="77777777" w:rsidR="006D62E4" w:rsidRPr="005B1A79" w:rsidRDefault="006D62E4" w:rsidP="00A964D1">
            <w:pPr>
              <w:widowControl w:val="0"/>
              <w:overflowPunct w:val="0"/>
              <w:autoSpaceDE w:val="0"/>
              <w:autoSpaceDN w:val="0"/>
              <w:adjustRightInd w:val="0"/>
              <w:spacing w:after="0" w:line="247" w:lineRule="auto"/>
              <w:jc w:val="both"/>
              <w:rPr>
                <w:rFonts w:ascii="Times New Roman" w:hAnsi="Times New Roman"/>
                <w:b/>
                <w:sz w:val="24"/>
                <w:szCs w:val="24"/>
              </w:rPr>
            </w:pPr>
            <w:r w:rsidRPr="005B1A79">
              <w:rPr>
                <w:rFonts w:ascii="Times New Roman" w:hAnsi="Times New Roman"/>
                <w:b/>
                <w:sz w:val="24"/>
                <w:szCs w:val="24"/>
              </w:rPr>
              <w:t>Introduction</w:t>
            </w:r>
          </w:p>
          <w:p w14:paraId="0B89537E" w14:textId="77777777" w:rsidR="006D62E4" w:rsidRPr="005B1A79" w:rsidRDefault="006D62E4" w:rsidP="00A964D1">
            <w:pPr>
              <w:widowControl w:val="0"/>
              <w:overflowPunct w:val="0"/>
              <w:autoSpaceDE w:val="0"/>
              <w:autoSpaceDN w:val="0"/>
              <w:adjustRightInd w:val="0"/>
              <w:spacing w:after="0" w:line="247" w:lineRule="auto"/>
              <w:jc w:val="both"/>
              <w:rPr>
                <w:rFonts w:ascii="Times New Roman" w:hAnsi="Times New Roman"/>
                <w:b/>
                <w:sz w:val="24"/>
                <w:szCs w:val="24"/>
              </w:rPr>
            </w:pPr>
            <w:r w:rsidRPr="005B1A79">
              <w:rPr>
                <w:rFonts w:ascii="Times New Roman" w:hAnsi="Times New Roman"/>
                <w:sz w:val="24"/>
                <w:szCs w:val="24"/>
              </w:rPr>
              <w:t>General Aspects of IPRs – Concept of Intellectual property, Significance of Intellectual Property in commercial world, Evolution and Development of IPRs at International and National Level, Emergence of WIPO and WTO- TRIPS, Need for Harmonisation of Intellectual Property, Laws of Intellectual Property Rights.</w:t>
            </w:r>
          </w:p>
        </w:tc>
        <w:tc>
          <w:tcPr>
            <w:tcW w:w="937" w:type="dxa"/>
            <w:tcBorders>
              <w:top w:val="single" w:sz="4" w:space="0" w:color="000000"/>
              <w:left w:val="single" w:sz="4" w:space="0" w:color="000000"/>
              <w:bottom w:val="single" w:sz="4" w:space="0" w:color="000000"/>
              <w:right w:val="single" w:sz="4" w:space="0" w:color="000000"/>
            </w:tcBorders>
          </w:tcPr>
          <w:p w14:paraId="2E54B98E" w14:textId="77777777" w:rsidR="006D62E4" w:rsidRPr="005B1A79" w:rsidRDefault="006D62E4"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6</w:t>
            </w:r>
          </w:p>
        </w:tc>
      </w:tr>
      <w:tr w:rsidR="006D62E4" w:rsidRPr="005B1A79" w14:paraId="096264F0" w14:textId="77777777" w:rsidTr="00A964D1">
        <w:trPr>
          <w:trHeight w:val="1254"/>
        </w:trPr>
        <w:tc>
          <w:tcPr>
            <w:tcW w:w="781" w:type="dxa"/>
            <w:tcBorders>
              <w:top w:val="single" w:sz="4" w:space="0" w:color="000000"/>
              <w:left w:val="single" w:sz="4" w:space="0" w:color="000000"/>
              <w:bottom w:val="single" w:sz="4" w:space="0" w:color="000000"/>
              <w:right w:val="single" w:sz="4" w:space="0" w:color="000000"/>
            </w:tcBorders>
          </w:tcPr>
          <w:p w14:paraId="7730B70F" w14:textId="77777777" w:rsidR="006D62E4" w:rsidRPr="005B1A79" w:rsidRDefault="006D62E4" w:rsidP="00A964D1">
            <w:pPr>
              <w:spacing w:after="0" w:line="259" w:lineRule="auto"/>
              <w:ind w:left="1"/>
              <w:rPr>
                <w:rFonts w:ascii="Times New Roman" w:hAnsi="Times New Roman"/>
                <w:sz w:val="24"/>
                <w:szCs w:val="24"/>
              </w:rPr>
            </w:pPr>
            <w:r w:rsidRPr="005B1A79">
              <w:rPr>
                <w:rFonts w:ascii="Times New Roman" w:hAnsi="Times New Roman"/>
                <w:sz w:val="24"/>
                <w:szCs w:val="24"/>
              </w:rPr>
              <w:t>2</w:t>
            </w:r>
          </w:p>
        </w:tc>
        <w:tc>
          <w:tcPr>
            <w:tcW w:w="7651" w:type="dxa"/>
            <w:tcBorders>
              <w:top w:val="single" w:sz="4" w:space="0" w:color="000000"/>
              <w:left w:val="single" w:sz="4" w:space="0" w:color="000000"/>
              <w:bottom w:val="single" w:sz="4" w:space="0" w:color="000000"/>
              <w:right w:val="single" w:sz="4" w:space="0" w:color="000000"/>
            </w:tcBorders>
          </w:tcPr>
          <w:p w14:paraId="22EBA18D" w14:textId="77777777" w:rsidR="006D62E4" w:rsidRPr="005B1A79" w:rsidRDefault="006D62E4" w:rsidP="00A964D1">
            <w:pPr>
              <w:spacing w:after="0" w:line="259" w:lineRule="auto"/>
              <w:ind w:right="4"/>
              <w:rPr>
                <w:rFonts w:ascii="Times New Roman" w:hAnsi="Times New Roman"/>
                <w:b/>
                <w:sz w:val="24"/>
                <w:szCs w:val="24"/>
              </w:rPr>
            </w:pPr>
            <w:r w:rsidRPr="005B1A79">
              <w:rPr>
                <w:rFonts w:ascii="Times New Roman" w:hAnsi="Times New Roman"/>
                <w:b/>
                <w:sz w:val="24"/>
                <w:szCs w:val="24"/>
              </w:rPr>
              <w:t>Copyright</w:t>
            </w:r>
          </w:p>
          <w:p w14:paraId="44A175AA" w14:textId="77777777" w:rsidR="006D62E4" w:rsidRPr="005B1A79" w:rsidRDefault="006D62E4" w:rsidP="00A964D1">
            <w:pPr>
              <w:spacing w:after="0" w:line="259" w:lineRule="auto"/>
              <w:ind w:right="4"/>
              <w:jc w:val="both"/>
              <w:rPr>
                <w:rFonts w:ascii="Times New Roman" w:hAnsi="Times New Roman"/>
                <w:sz w:val="24"/>
                <w:szCs w:val="24"/>
              </w:rPr>
            </w:pPr>
            <w:r w:rsidRPr="005B1A79">
              <w:rPr>
                <w:rFonts w:ascii="Times New Roman" w:hAnsi="Times New Roman"/>
                <w:sz w:val="24"/>
                <w:szCs w:val="24"/>
              </w:rPr>
              <w:t>Meaning, Nature and Scope of copyright, Copyright in Cyberspace, Constituents of Computer Software, Source Code and Object Code, Copyright Protection, The Register of Copyrights, Criminal Proceedings, Remedies available under IT Act 2000, Digital Downloads, Filtering.</w:t>
            </w:r>
          </w:p>
        </w:tc>
        <w:tc>
          <w:tcPr>
            <w:tcW w:w="937" w:type="dxa"/>
            <w:tcBorders>
              <w:top w:val="single" w:sz="4" w:space="0" w:color="000000"/>
              <w:left w:val="single" w:sz="4" w:space="0" w:color="000000"/>
              <w:bottom w:val="single" w:sz="4" w:space="0" w:color="000000"/>
              <w:right w:val="single" w:sz="4" w:space="0" w:color="000000"/>
            </w:tcBorders>
          </w:tcPr>
          <w:p w14:paraId="012BD3A0" w14:textId="77777777" w:rsidR="006D62E4" w:rsidRPr="005B1A79" w:rsidRDefault="006D62E4"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7</w:t>
            </w:r>
          </w:p>
        </w:tc>
      </w:tr>
      <w:tr w:rsidR="006D62E4" w:rsidRPr="005B1A79" w14:paraId="3F87005E" w14:textId="77777777" w:rsidTr="00A964D1">
        <w:trPr>
          <w:trHeight w:val="974"/>
        </w:trPr>
        <w:tc>
          <w:tcPr>
            <w:tcW w:w="781" w:type="dxa"/>
            <w:tcBorders>
              <w:top w:val="single" w:sz="4" w:space="0" w:color="000000"/>
              <w:left w:val="single" w:sz="4" w:space="0" w:color="000000"/>
              <w:bottom w:val="single" w:sz="4" w:space="0" w:color="000000"/>
              <w:right w:val="single" w:sz="4" w:space="0" w:color="000000"/>
            </w:tcBorders>
          </w:tcPr>
          <w:p w14:paraId="1EC70D6D" w14:textId="77777777" w:rsidR="006D62E4" w:rsidRPr="005B1A79" w:rsidRDefault="006D62E4" w:rsidP="00A964D1">
            <w:pPr>
              <w:spacing w:after="0" w:line="259" w:lineRule="auto"/>
              <w:ind w:left="1"/>
              <w:rPr>
                <w:rFonts w:ascii="Times New Roman" w:hAnsi="Times New Roman"/>
                <w:sz w:val="24"/>
                <w:szCs w:val="24"/>
              </w:rPr>
            </w:pPr>
            <w:r w:rsidRPr="005B1A79">
              <w:rPr>
                <w:rFonts w:ascii="Times New Roman" w:hAnsi="Times New Roman"/>
                <w:sz w:val="24"/>
                <w:szCs w:val="24"/>
              </w:rPr>
              <w:t>3</w:t>
            </w:r>
          </w:p>
        </w:tc>
        <w:tc>
          <w:tcPr>
            <w:tcW w:w="7651" w:type="dxa"/>
            <w:tcBorders>
              <w:top w:val="single" w:sz="4" w:space="0" w:color="000000"/>
              <w:left w:val="single" w:sz="4" w:space="0" w:color="000000"/>
              <w:bottom w:val="single" w:sz="4" w:space="0" w:color="000000"/>
              <w:right w:val="single" w:sz="4" w:space="0" w:color="000000"/>
            </w:tcBorders>
          </w:tcPr>
          <w:p w14:paraId="555AE374" w14:textId="77777777" w:rsidR="006D62E4" w:rsidRPr="005B1A79" w:rsidRDefault="006D62E4" w:rsidP="00A964D1">
            <w:pPr>
              <w:widowControl w:val="0"/>
              <w:overflowPunct w:val="0"/>
              <w:autoSpaceDE w:val="0"/>
              <w:autoSpaceDN w:val="0"/>
              <w:adjustRightInd w:val="0"/>
              <w:spacing w:after="0" w:line="228" w:lineRule="auto"/>
              <w:rPr>
                <w:rFonts w:ascii="Times New Roman" w:hAnsi="Times New Roman"/>
                <w:b/>
                <w:sz w:val="24"/>
                <w:szCs w:val="24"/>
              </w:rPr>
            </w:pPr>
            <w:r w:rsidRPr="005B1A79">
              <w:rPr>
                <w:rFonts w:ascii="Times New Roman" w:hAnsi="Times New Roman"/>
                <w:b/>
                <w:sz w:val="24"/>
                <w:szCs w:val="24"/>
              </w:rPr>
              <w:t>Patents</w:t>
            </w:r>
          </w:p>
          <w:p w14:paraId="1AD4BAF6" w14:textId="77777777" w:rsidR="006D62E4" w:rsidRPr="005B1A79" w:rsidRDefault="006D62E4" w:rsidP="00A964D1">
            <w:pPr>
              <w:spacing w:after="0" w:line="259" w:lineRule="auto"/>
              <w:ind w:right="4"/>
              <w:jc w:val="both"/>
              <w:rPr>
                <w:rFonts w:ascii="Times New Roman" w:hAnsi="Times New Roman"/>
                <w:b/>
                <w:sz w:val="24"/>
                <w:szCs w:val="24"/>
              </w:rPr>
            </w:pPr>
            <w:r w:rsidRPr="005B1A79">
              <w:rPr>
                <w:rFonts w:ascii="Times New Roman" w:hAnsi="Times New Roman"/>
                <w:bCs/>
                <w:sz w:val="24"/>
                <w:szCs w:val="24"/>
              </w:rPr>
              <w:t>Progressive Development of Patent Law in India, Characteristics of Patent, Rights and Obligations of Patentee, Patent in Cyberspace</w:t>
            </w:r>
            <w:r w:rsidRPr="005B1A79">
              <w:rPr>
                <w:rFonts w:ascii="Times New Roman" w:hAnsi="Times New Roman"/>
                <w:b/>
                <w:sz w:val="24"/>
                <w:szCs w:val="24"/>
              </w:rPr>
              <w:t xml:space="preserve"> </w:t>
            </w:r>
          </w:p>
        </w:tc>
        <w:tc>
          <w:tcPr>
            <w:tcW w:w="937" w:type="dxa"/>
            <w:tcBorders>
              <w:top w:val="single" w:sz="4" w:space="0" w:color="000000"/>
              <w:left w:val="single" w:sz="4" w:space="0" w:color="000000"/>
              <w:bottom w:val="single" w:sz="4" w:space="0" w:color="000000"/>
              <w:right w:val="single" w:sz="4" w:space="0" w:color="000000"/>
            </w:tcBorders>
          </w:tcPr>
          <w:p w14:paraId="6E153B0B" w14:textId="77777777" w:rsidR="006D62E4" w:rsidRPr="005B1A79" w:rsidRDefault="006D62E4"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8</w:t>
            </w:r>
          </w:p>
        </w:tc>
      </w:tr>
      <w:tr w:rsidR="006D62E4" w:rsidRPr="005B1A79" w14:paraId="6A51EE67" w14:textId="77777777" w:rsidTr="00A964D1">
        <w:trPr>
          <w:trHeight w:val="1104"/>
        </w:trPr>
        <w:tc>
          <w:tcPr>
            <w:tcW w:w="781" w:type="dxa"/>
            <w:tcBorders>
              <w:top w:val="single" w:sz="4" w:space="0" w:color="000000"/>
              <w:left w:val="single" w:sz="4" w:space="0" w:color="000000"/>
              <w:bottom w:val="single" w:sz="4" w:space="0" w:color="000000"/>
              <w:right w:val="single" w:sz="4" w:space="0" w:color="000000"/>
            </w:tcBorders>
          </w:tcPr>
          <w:p w14:paraId="3925FB3A" w14:textId="77777777" w:rsidR="006D62E4" w:rsidRPr="005B1A79" w:rsidRDefault="006D62E4" w:rsidP="00A964D1">
            <w:pPr>
              <w:spacing w:after="0" w:line="259" w:lineRule="auto"/>
              <w:ind w:left="1"/>
              <w:rPr>
                <w:rFonts w:ascii="Times New Roman" w:hAnsi="Times New Roman"/>
                <w:sz w:val="24"/>
                <w:szCs w:val="24"/>
              </w:rPr>
            </w:pPr>
            <w:r w:rsidRPr="005B1A79">
              <w:rPr>
                <w:rFonts w:ascii="Times New Roman" w:hAnsi="Times New Roman"/>
                <w:sz w:val="24"/>
                <w:szCs w:val="24"/>
              </w:rPr>
              <w:t>4</w:t>
            </w:r>
          </w:p>
        </w:tc>
        <w:tc>
          <w:tcPr>
            <w:tcW w:w="7651" w:type="dxa"/>
            <w:tcBorders>
              <w:top w:val="single" w:sz="4" w:space="0" w:color="000000"/>
              <w:left w:val="single" w:sz="4" w:space="0" w:color="000000"/>
              <w:bottom w:val="single" w:sz="4" w:space="0" w:color="000000"/>
              <w:right w:val="single" w:sz="4" w:space="0" w:color="000000"/>
            </w:tcBorders>
          </w:tcPr>
          <w:p w14:paraId="0123BB30" w14:textId="77777777" w:rsidR="006D62E4" w:rsidRPr="005B1A79" w:rsidRDefault="006D62E4" w:rsidP="00A964D1">
            <w:pPr>
              <w:widowControl w:val="0"/>
              <w:overflowPunct w:val="0"/>
              <w:autoSpaceDE w:val="0"/>
              <w:autoSpaceDN w:val="0"/>
              <w:adjustRightInd w:val="0"/>
              <w:spacing w:after="0" w:line="228" w:lineRule="auto"/>
              <w:rPr>
                <w:rFonts w:ascii="Times New Roman" w:hAnsi="Times New Roman"/>
                <w:b/>
                <w:sz w:val="24"/>
                <w:szCs w:val="24"/>
              </w:rPr>
            </w:pPr>
            <w:r w:rsidRPr="005B1A79">
              <w:rPr>
                <w:rFonts w:ascii="Times New Roman" w:hAnsi="Times New Roman"/>
                <w:b/>
                <w:sz w:val="24"/>
                <w:szCs w:val="24"/>
              </w:rPr>
              <w:t>Trademark</w:t>
            </w:r>
          </w:p>
          <w:p w14:paraId="52D0CF1E" w14:textId="77777777" w:rsidR="006D62E4" w:rsidRPr="005B1A79" w:rsidRDefault="006D62E4" w:rsidP="00A964D1">
            <w:pPr>
              <w:spacing w:after="0" w:line="259" w:lineRule="auto"/>
              <w:ind w:right="4"/>
              <w:jc w:val="both"/>
              <w:rPr>
                <w:rFonts w:ascii="Times New Roman" w:hAnsi="Times New Roman"/>
                <w:bCs/>
                <w:sz w:val="24"/>
                <w:szCs w:val="24"/>
              </w:rPr>
            </w:pPr>
            <w:r w:rsidRPr="005B1A79">
              <w:rPr>
                <w:rFonts w:ascii="Times New Roman" w:hAnsi="Times New Roman"/>
                <w:bCs/>
                <w:sz w:val="24"/>
                <w:szCs w:val="24"/>
              </w:rPr>
              <w:t>Origin and Development of Indian Law on Trademarks, Basic Features of Trademark, Infringement and Passing Off Action in Trademark, Authorities under The Trademarks Act Domain Name Disputes, Linking, Framing, Meta Tagging.</w:t>
            </w:r>
          </w:p>
          <w:p w14:paraId="2FA691F6" w14:textId="77777777" w:rsidR="006D62E4" w:rsidRPr="005B1A79" w:rsidRDefault="006D62E4" w:rsidP="00A964D1">
            <w:pPr>
              <w:spacing w:after="0" w:line="259" w:lineRule="auto"/>
              <w:rPr>
                <w:rFonts w:ascii="Times New Roman" w:hAnsi="Times New Roman"/>
                <w:b/>
                <w:sz w:val="24"/>
                <w:szCs w:val="24"/>
              </w:rPr>
            </w:pPr>
          </w:p>
        </w:tc>
        <w:tc>
          <w:tcPr>
            <w:tcW w:w="937" w:type="dxa"/>
            <w:tcBorders>
              <w:top w:val="single" w:sz="4" w:space="0" w:color="000000"/>
              <w:left w:val="single" w:sz="4" w:space="0" w:color="000000"/>
              <w:bottom w:val="single" w:sz="4" w:space="0" w:color="000000"/>
              <w:right w:val="single" w:sz="4" w:space="0" w:color="000000"/>
            </w:tcBorders>
          </w:tcPr>
          <w:p w14:paraId="243A4410" w14:textId="77777777" w:rsidR="006D62E4" w:rsidRPr="005B1A79" w:rsidRDefault="006D62E4" w:rsidP="00A964D1">
            <w:pPr>
              <w:spacing w:after="0" w:line="259" w:lineRule="auto"/>
              <w:ind w:right="25"/>
              <w:jc w:val="center"/>
              <w:rPr>
                <w:rFonts w:ascii="Times New Roman" w:hAnsi="Times New Roman"/>
                <w:sz w:val="24"/>
                <w:szCs w:val="24"/>
              </w:rPr>
            </w:pPr>
            <w:r w:rsidRPr="005B1A79">
              <w:rPr>
                <w:rFonts w:ascii="Times New Roman" w:hAnsi="Times New Roman"/>
                <w:sz w:val="24"/>
                <w:szCs w:val="24"/>
              </w:rPr>
              <w:t>10</w:t>
            </w:r>
          </w:p>
        </w:tc>
      </w:tr>
      <w:tr w:rsidR="006D62E4" w:rsidRPr="005B1A79" w14:paraId="06A98736" w14:textId="77777777" w:rsidTr="00A964D1">
        <w:trPr>
          <w:trHeight w:val="609"/>
        </w:trPr>
        <w:tc>
          <w:tcPr>
            <w:tcW w:w="781" w:type="dxa"/>
            <w:tcBorders>
              <w:top w:val="single" w:sz="4" w:space="0" w:color="000000"/>
              <w:left w:val="single" w:sz="4" w:space="0" w:color="000000"/>
              <w:bottom w:val="single" w:sz="4" w:space="0" w:color="000000"/>
              <w:right w:val="single" w:sz="4" w:space="0" w:color="000000"/>
            </w:tcBorders>
          </w:tcPr>
          <w:p w14:paraId="6433E864" w14:textId="77777777" w:rsidR="006D62E4" w:rsidRPr="005B1A79" w:rsidRDefault="006D62E4" w:rsidP="00A964D1">
            <w:pPr>
              <w:spacing w:after="0" w:line="259" w:lineRule="auto"/>
              <w:ind w:left="1"/>
              <w:rPr>
                <w:rFonts w:ascii="Times New Roman" w:hAnsi="Times New Roman"/>
                <w:sz w:val="24"/>
                <w:szCs w:val="24"/>
              </w:rPr>
            </w:pPr>
            <w:r w:rsidRPr="005B1A79">
              <w:rPr>
                <w:rFonts w:ascii="Times New Roman" w:hAnsi="Times New Roman"/>
                <w:sz w:val="24"/>
                <w:szCs w:val="24"/>
              </w:rPr>
              <w:t>5</w:t>
            </w:r>
          </w:p>
        </w:tc>
        <w:tc>
          <w:tcPr>
            <w:tcW w:w="7651" w:type="dxa"/>
            <w:tcBorders>
              <w:top w:val="single" w:sz="4" w:space="0" w:color="000000"/>
              <w:left w:val="single" w:sz="4" w:space="0" w:color="000000"/>
              <w:bottom w:val="single" w:sz="4" w:space="0" w:color="000000"/>
              <w:right w:val="single" w:sz="4" w:space="0" w:color="000000"/>
            </w:tcBorders>
          </w:tcPr>
          <w:p w14:paraId="366731A6" w14:textId="77777777" w:rsidR="006D62E4" w:rsidRPr="005B1A79" w:rsidRDefault="006D62E4" w:rsidP="00A964D1">
            <w:pPr>
              <w:widowControl w:val="0"/>
              <w:autoSpaceDE w:val="0"/>
              <w:autoSpaceDN w:val="0"/>
              <w:adjustRightInd w:val="0"/>
              <w:spacing w:after="0" w:line="230" w:lineRule="auto"/>
              <w:rPr>
                <w:rFonts w:ascii="Times New Roman" w:hAnsi="Times New Roman"/>
                <w:sz w:val="24"/>
                <w:szCs w:val="24"/>
              </w:rPr>
            </w:pPr>
            <w:r w:rsidRPr="005B1A79">
              <w:rPr>
                <w:rFonts w:ascii="Times New Roman" w:hAnsi="Times New Roman"/>
                <w:sz w:val="24"/>
                <w:szCs w:val="24"/>
              </w:rPr>
              <w:t>IP Management and Audit, Concept of Monopoly, Business of Licensing, Royalty, Trade Secrets, World Intellectual Property Organization.</w:t>
            </w:r>
          </w:p>
        </w:tc>
        <w:tc>
          <w:tcPr>
            <w:tcW w:w="937" w:type="dxa"/>
            <w:tcBorders>
              <w:top w:val="single" w:sz="4" w:space="0" w:color="000000"/>
              <w:left w:val="single" w:sz="4" w:space="0" w:color="000000"/>
              <w:bottom w:val="single" w:sz="4" w:space="0" w:color="000000"/>
              <w:right w:val="single" w:sz="4" w:space="0" w:color="000000"/>
            </w:tcBorders>
          </w:tcPr>
          <w:p w14:paraId="2FE887AB" w14:textId="77777777" w:rsidR="006D62E4" w:rsidRPr="005B1A79" w:rsidRDefault="006D62E4" w:rsidP="00A964D1">
            <w:pPr>
              <w:spacing w:after="0" w:line="259" w:lineRule="auto"/>
              <w:ind w:right="24"/>
              <w:jc w:val="center"/>
              <w:rPr>
                <w:rFonts w:ascii="Times New Roman" w:hAnsi="Times New Roman"/>
                <w:sz w:val="24"/>
                <w:szCs w:val="24"/>
              </w:rPr>
            </w:pPr>
            <w:r w:rsidRPr="005B1A79">
              <w:rPr>
                <w:rFonts w:ascii="Times New Roman" w:hAnsi="Times New Roman"/>
                <w:sz w:val="24"/>
                <w:szCs w:val="24"/>
              </w:rPr>
              <w:t>9</w:t>
            </w:r>
          </w:p>
        </w:tc>
      </w:tr>
      <w:tr w:rsidR="006D62E4" w:rsidRPr="005B1A79" w14:paraId="35D2129B" w14:textId="77777777" w:rsidTr="00A964D1">
        <w:trPr>
          <w:trHeight w:val="528"/>
        </w:trPr>
        <w:tc>
          <w:tcPr>
            <w:tcW w:w="781" w:type="dxa"/>
            <w:tcBorders>
              <w:top w:val="single" w:sz="4" w:space="0" w:color="000000"/>
              <w:left w:val="single" w:sz="4" w:space="0" w:color="000000"/>
              <w:bottom w:val="single" w:sz="4" w:space="0" w:color="000000"/>
              <w:right w:val="single" w:sz="4" w:space="0" w:color="000000"/>
            </w:tcBorders>
          </w:tcPr>
          <w:p w14:paraId="30B4DF29" w14:textId="77777777" w:rsidR="006D62E4" w:rsidRPr="005B1A79" w:rsidRDefault="006D62E4" w:rsidP="00A964D1">
            <w:pPr>
              <w:spacing w:after="160" w:line="259" w:lineRule="auto"/>
              <w:rPr>
                <w:rFonts w:ascii="Times New Roman" w:hAnsi="Times New Roman"/>
                <w:sz w:val="24"/>
                <w:szCs w:val="24"/>
              </w:rPr>
            </w:pPr>
          </w:p>
        </w:tc>
        <w:tc>
          <w:tcPr>
            <w:tcW w:w="7651" w:type="dxa"/>
            <w:tcBorders>
              <w:top w:val="single" w:sz="4" w:space="0" w:color="000000"/>
              <w:left w:val="single" w:sz="4" w:space="0" w:color="000000"/>
              <w:bottom w:val="single" w:sz="4" w:space="0" w:color="000000"/>
              <w:right w:val="single" w:sz="4" w:space="0" w:color="000000"/>
            </w:tcBorders>
          </w:tcPr>
          <w:p w14:paraId="25E1F8BE" w14:textId="77777777" w:rsidR="006D62E4" w:rsidRPr="005B1A79" w:rsidRDefault="006D62E4" w:rsidP="00A964D1">
            <w:pPr>
              <w:spacing w:after="0" w:line="259" w:lineRule="auto"/>
              <w:ind w:right="20"/>
              <w:jc w:val="center"/>
              <w:rPr>
                <w:rFonts w:ascii="Times New Roman" w:hAnsi="Times New Roman"/>
                <w:sz w:val="24"/>
                <w:szCs w:val="24"/>
              </w:rPr>
            </w:pPr>
            <w:r w:rsidRPr="005B1A79">
              <w:rPr>
                <w:rFonts w:ascii="Times New Roman" w:hAnsi="Times New Roman"/>
                <w:b/>
                <w:sz w:val="24"/>
                <w:szCs w:val="24"/>
              </w:rPr>
              <w:t>Total Hours</w:t>
            </w:r>
          </w:p>
        </w:tc>
        <w:tc>
          <w:tcPr>
            <w:tcW w:w="937" w:type="dxa"/>
            <w:tcBorders>
              <w:top w:val="single" w:sz="4" w:space="0" w:color="000000"/>
              <w:left w:val="single" w:sz="4" w:space="0" w:color="000000"/>
              <w:bottom w:val="single" w:sz="4" w:space="0" w:color="000000"/>
              <w:right w:val="single" w:sz="4" w:space="0" w:color="000000"/>
            </w:tcBorders>
          </w:tcPr>
          <w:p w14:paraId="69106A7C" w14:textId="77777777" w:rsidR="006D62E4" w:rsidRPr="005B1A79" w:rsidRDefault="006D62E4" w:rsidP="00A964D1">
            <w:pPr>
              <w:spacing w:after="0" w:line="259" w:lineRule="auto"/>
              <w:ind w:right="24"/>
              <w:jc w:val="center"/>
              <w:rPr>
                <w:rFonts w:ascii="Times New Roman" w:hAnsi="Times New Roman"/>
                <w:sz w:val="24"/>
                <w:szCs w:val="24"/>
              </w:rPr>
            </w:pPr>
            <w:r w:rsidRPr="005B1A79">
              <w:rPr>
                <w:rFonts w:ascii="Times New Roman" w:hAnsi="Times New Roman"/>
                <w:b/>
                <w:sz w:val="24"/>
                <w:szCs w:val="24"/>
              </w:rPr>
              <w:t>40</w:t>
            </w:r>
          </w:p>
        </w:tc>
      </w:tr>
    </w:tbl>
    <w:p w14:paraId="647ADC6D" w14:textId="77777777" w:rsidR="006D62E4" w:rsidRDefault="006D62E4" w:rsidP="006D62E4">
      <w:pPr>
        <w:spacing w:after="214" w:line="259" w:lineRule="auto"/>
        <w:ind w:left="-5"/>
        <w:rPr>
          <w:rFonts w:ascii="Times New Roman" w:hAnsi="Times New Roman"/>
          <w:b/>
          <w:sz w:val="24"/>
          <w:szCs w:val="24"/>
        </w:rPr>
      </w:pPr>
    </w:p>
    <w:p w14:paraId="57208BF0" w14:textId="55B6E4F8" w:rsidR="006D62E4" w:rsidRPr="005B1A79" w:rsidRDefault="006D62E4" w:rsidP="006D62E4">
      <w:pPr>
        <w:spacing w:after="214" w:line="259" w:lineRule="auto"/>
        <w:ind w:left="-5"/>
        <w:rPr>
          <w:rFonts w:ascii="Times New Roman" w:hAnsi="Times New Roman"/>
          <w:sz w:val="24"/>
          <w:szCs w:val="24"/>
        </w:rPr>
      </w:pPr>
      <w:bookmarkStart w:id="0" w:name="_GoBack"/>
      <w:bookmarkEnd w:id="0"/>
      <w:r w:rsidRPr="005B1A79">
        <w:rPr>
          <w:rFonts w:ascii="Times New Roman" w:hAnsi="Times New Roman"/>
          <w:b/>
          <w:sz w:val="24"/>
          <w:szCs w:val="24"/>
        </w:rPr>
        <w:t>References:</w:t>
      </w:r>
    </w:p>
    <w:p w14:paraId="16A568E8"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vertAlign w:val="superscript"/>
        </w:rPr>
      </w:pPr>
      <w:r w:rsidRPr="005B1A79">
        <w:rPr>
          <w:rFonts w:ascii="Times New Roman" w:hAnsi="Times New Roman"/>
          <w:sz w:val="24"/>
          <w:szCs w:val="24"/>
        </w:rPr>
        <w:t xml:space="preserve">Law Relating to Intellectual Property Rights by VK Ahuja </w:t>
      </w:r>
    </w:p>
    <w:p w14:paraId="62B64347" w14:textId="77777777" w:rsidR="006D62E4" w:rsidRPr="005B1A79" w:rsidRDefault="006D62E4" w:rsidP="006D62E4">
      <w:pPr>
        <w:widowControl w:val="0"/>
        <w:autoSpaceDE w:val="0"/>
        <w:autoSpaceDN w:val="0"/>
        <w:adjustRightInd w:val="0"/>
        <w:spacing w:after="0" w:line="353" w:lineRule="exact"/>
        <w:rPr>
          <w:rFonts w:ascii="Times New Roman" w:hAnsi="Times New Roman"/>
          <w:sz w:val="24"/>
          <w:szCs w:val="24"/>
          <w:vertAlign w:val="superscript"/>
        </w:rPr>
      </w:pPr>
    </w:p>
    <w:p w14:paraId="053FE113"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vertAlign w:val="superscript"/>
        </w:rPr>
      </w:pPr>
      <w:r w:rsidRPr="005B1A79">
        <w:rPr>
          <w:rFonts w:ascii="Times New Roman" w:hAnsi="Times New Roman"/>
          <w:sz w:val="24"/>
          <w:szCs w:val="24"/>
        </w:rPr>
        <w:t xml:space="preserve">Law Relating to Intellectual Property by </w:t>
      </w:r>
      <w:proofErr w:type="spellStart"/>
      <w:r w:rsidRPr="005B1A79">
        <w:rPr>
          <w:rFonts w:ascii="Times New Roman" w:hAnsi="Times New Roman"/>
          <w:sz w:val="24"/>
          <w:szCs w:val="24"/>
        </w:rPr>
        <w:t>Dr.</w:t>
      </w:r>
      <w:proofErr w:type="spellEnd"/>
      <w:r w:rsidRPr="005B1A79">
        <w:rPr>
          <w:rFonts w:ascii="Times New Roman" w:hAnsi="Times New Roman"/>
          <w:sz w:val="24"/>
          <w:szCs w:val="24"/>
        </w:rPr>
        <w:t xml:space="preserve"> B.L. </w:t>
      </w:r>
      <w:proofErr w:type="spellStart"/>
      <w:r w:rsidRPr="005B1A79">
        <w:rPr>
          <w:rFonts w:ascii="Times New Roman" w:hAnsi="Times New Roman"/>
          <w:sz w:val="24"/>
          <w:szCs w:val="24"/>
        </w:rPr>
        <w:t>Wadhera</w:t>
      </w:r>
      <w:proofErr w:type="spellEnd"/>
      <w:r w:rsidRPr="005B1A79">
        <w:rPr>
          <w:rFonts w:ascii="Times New Roman" w:hAnsi="Times New Roman"/>
          <w:sz w:val="24"/>
          <w:szCs w:val="24"/>
        </w:rPr>
        <w:t xml:space="preserve"> </w:t>
      </w:r>
    </w:p>
    <w:p w14:paraId="7EAA470D" w14:textId="77777777" w:rsidR="006D62E4" w:rsidRPr="005B1A79" w:rsidRDefault="006D62E4" w:rsidP="006D62E4">
      <w:pPr>
        <w:widowControl w:val="0"/>
        <w:autoSpaceDE w:val="0"/>
        <w:autoSpaceDN w:val="0"/>
        <w:adjustRightInd w:val="0"/>
        <w:spacing w:after="0" w:line="353" w:lineRule="exact"/>
        <w:rPr>
          <w:rFonts w:ascii="Times New Roman" w:hAnsi="Times New Roman"/>
          <w:sz w:val="24"/>
          <w:szCs w:val="24"/>
          <w:vertAlign w:val="superscript"/>
        </w:rPr>
      </w:pPr>
    </w:p>
    <w:p w14:paraId="6574C3EB"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vertAlign w:val="superscript"/>
        </w:rPr>
      </w:pPr>
      <w:r w:rsidRPr="005B1A79">
        <w:rPr>
          <w:rFonts w:ascii="Times New Roman" w:hAnsi="Times New Roman"/>
          <w:sz w:val="24"/>
          <w:szCs w:val="24"/>
        </w:rPr>
        <w:t xml:space="preserve">Intellectual Property Rights in the WTO and Developing Countries by </w:t>
      </w:r>
      <w:proofErr w:type="spellStart"/>
      <w:r w:rsidRPr="005B1A79">
        <w:rPr>
          <w:rFonts w:ascii="Times New Roman" w:hAnsi="Times New Roman"/>
          <w:sz w:val="24"/>
          <w:szCs w:val="24"/>
        </w:rPr>
        <w:t>JayashreeWatal</w:t>
      </w:r>
      <w:proofErr w:type="spellEnd"/>
      <w:r w:rsidRPr="005B1A79">
        <w:rPr>
          <w:rFonts w:ascii="Times New Roman" w:hAnsi="Times New Roman"/>
          <w:sz w:val="24"/>
          <w:szCs w:val="24"/>
        </w:rPr>
        <w:t xml:space="preserve"> </w:t>
      </w:r>
    </w:p>
    <w:p w14:paraId="4B8CF47F" w14:textId="77777777" w:rsidR="006D62E4" w:rsidRPr="005B1A79" w:rsidRDefault="006D62E4" w:rsidP="006D62E4">
      <w:pPr>
        <w:widowControl w:val="0"/>
        <w:autoSpaceDE w:val="0"/>
        <w:autoSpaceDN w:val="0"/>
        <w:adjustRightInd w:val="0"/>
        <w:spacing w:after="0" w:line="353" w:lineRule="exact"/>
        <w:rPr>
          <w:rFonts w:ascii="Times New Roman" w:hAnsi="Times New Roman"/>
          <w:sz w:val="24"/>
          <w:szCs w:val="24"/>
          <w:vertAlign w:val="superscript"/>
        </w:rPr>
      </w:pPr>
    </w:p>
    <w:p w14:paraId="798C9C14"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vertAlign w:val="superscript"/>
        </w:rPr>
      </w:pPr>
      <w:r w:rsidRPr="005B1A79">
        <w:rPr>
          <w:rFonts w:ascii="Times New Roman" w:hAnsi="Times New Roman"/>
          <w:sz w:val="24"/>
          <w:szCs w:val="24"/>
        </w:rPr>
        <w:t xml:space="preserve">Intellectual Property: Valuation, Exploitation, and Infringement Damages by Russell L. </w:t>
      </w:r>
    </w:p>
    <w:p w14:paraId="224C9358" w14:textId="77777777" w:rsidR="006D62E4" w:rsidRPr="005B1A79" w:rsidRDefault="006D62E4" w:rsidP="006D62E4">
      <w:pPr>
        <w:widowControl w:val="0"/>
        <w:autoSpaceDE w:val="0"/>
        <w:autoSpaceDN w:val="0"/>
        <w:adjustRightInd w:val="0"/>
        <w:spacing w:after="0" w:line="353" w:lineRule="exact"/>
        <w:rPr>
          <w:rFonts w:ascii="Times New Roman" w:hAnsi="Times New Roman"/>
          <w:sz w:val="24"/>
          <w:szCs w:val="24"/>
          <w:vertAlign w:val="superscript"/>
        </w:rPr>
      </w:pPr>
    </w:p>
    <w:p w14:paraId="6EBD55FB"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vertAlign w:val="superscript"/>
        </w:rPr>
      </w:pPr>
      <w:proofErr w:type="gramStart"/>
      <w:r w:rsidRPr="005B1A79">
        <w:rPr>
          <w:rFonts w:ascii="Times New Roman" w:hAnsi="Times New Roman"/>
          <w:sz w:val="24"/>
          <w:szCs w:val="24"/>
        </w:rPr>
        <w:t>Parr ,</w:t>
      </w:r>
      <w:proofErr w:type="gramEnd"/>
      <w:r w:rsidRPr="005B1A79">
        <w:rPr>
          <w:rFonts w:ascii="Times New Roman" w:hAnsi="Times New Roman"/>
          <w:sz w:val="24"/>
          <w:szCs w:val="24"/>
        </w:rPr>
        <w:t xml:space="preserve"> Gordon V. Smith Intellectual Property Law in India by P.S. Narayana </w:t>
      </w:r>
    </w:p>
    <w:p w14:paraId="7098752B"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rPr>
      </w:pPr>
      <w:proofErr w:type="spellStart"/>
      <w:r w:rsidRPr="005B1A79">
        <w:rPr>
          <w:rFonts w:ascii="Times New Roman" w:hAnsi="Times New Roman"/>
          <w:sz w:val="24"/>
          <w:szCs w:val="24"/>
        </w:rPr>
        <w:t>Debirag</w:t>
      </w:r>
      <w:proofErr w:type="spellEnd"/>
      <w:r w:rsidRPr="005B1A79">
        <w:rPr>
          <w:rFonts w:ascii="Times New Roman" w:hAnsi="Times New Roman"/>
          <w:sz w:val="24"/>
          <w:szCs w:val="24"/>
        </w:rPr>
        <w:t xml:space="preserve"> </w:t>
      </w:r>
      <w:proofErr w:type="spellStart"/>
      <w:proofErr w:type="gramStart"/>
      <w:r w:rsidRPr="005B1A79">
        <w:rPr>
          <w:rFonts w:ascii="Times New Roman" w:hAnsi="Times New Roman"/>
          <w:sz w:val="24"/>
          <w:szCs w:val="24"/>
        </w:rPr>
        <w:t>E.Bouchoux</w:t>
      </w:r>
      <w:proofErr w:type="spellEnd"/>
      <w:proofErr w:type="gramEnd"/>
      <w:r w:rsidRPr="005B1A79">
        <w:rPr>
          <w:rFonts w:ascii="Times New Roman" w:hAnsi="Times New Roman"/>
          <w:sz w:val="24"/>
          <w:szCs w:val="24"/>
        </w:rPr>
        <w:t>: “Intellectual Property”. Cengage learning, New Delhi</w:t>
      </w:r>
    </w:p>
    <w:p w14:paraId="23D3DD8C" w14:textId="77777777" w:rsidR="006D62E4" w:rsidRPr="005B1A79" w:rsidRDefault="006D62E4" w:rsidP="006D62E4">
      <w:pPr>
        <w:widowControl w:val="0"/>
        <w:autoSpaceDE w:val="0"/>
        <w:autoSpaceDN w:val="0"/>
        <w:adjustRightInd w:val="0"/>
        <w:spacing w:after="0" w:line="353" w:lineRule="exact"/>
        <w:ind w:left="720"/>
        <w:rPr>
          <w:rFonts w:ascii="Times New Roman" w:hAnsi="Times New Roman"/>
          <w:sz w:val="24"/>
          <w:szCs w:val="24"/>
        </w:rPr>
      </w:pPr>
    </w:p>
    <w:p w14:paraId="11E6FF21"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rPr>
      </w:pPr>
      <w:r w:rsidRPr="005B1A79">
        <w:rPr>
          <w:rFonts w:ascii="Times New Roman" w:hAnsi="Times New Roman"/>
          <w:sz w:val="24"/>
          <w:szCs w:val="24"/>
        </w:rPr>
        <w:t xml:space="preserve"> </w:t>
      </w:r>
      <w:proofErr w:type="spellStart"/>
      <w:r w:rsidRPr="005B1A79">
        <w:rPr>
          <w:rFonts w:ascii="Times New Roman" w:hAnsi="Times New Roman"/>
          <w:sz w:val="24"/>
          <w:szCs w:val="24"/>
        </w:rPr>
        <w:t>M.Ashok</w:t>
      </w:r>
      <w:proofErr w:type="spellEnd"/>
      <w:r w:rsidRPr="005B1A79">
        <w:rPr>
          <w:rFonts w:ascii="Times New Roman" w:hAnsi="Times New Roman"/>
          <w:sz w:val="24"/>
          <w:szCs w:val="24"/>
        </w:rPr>
        <w:t xml:space="preserve"> Kumar and </w:t>
      </w:r>
      <w:proofErr w:type="spellStart"/>
      <w:r w:rsidRPr="005B1A79">
        <w:rPr>
          <w:rFonts w:ascii="Times New Roman" w:hAnsi="Times New Roman"/>
          <w:sz w:val="24"/>
          <w:szCs w:val="24"/>
        </w:rPr>
        <w:t>Mohd.Iqbal</w:t>
      </w:r>
      <w:proofErr w:type="spellEnd"/>
      <w:r w:rsidRPr="005B1A79">
        <w:rPr>
          <w:rFonts w:ascii="Times New Roman" w:hAnsi="Times New Roman"/>
          <w:sz w:val="24"/>
          <w:szCs w:val="24"/>
        </w:rPr>
        <w:t xml:space="preserve"> Ali: “Intellectual Property Right” Serials Pub.</w:t>
      </w:r>
    </w:p>
    <w:p w14:paraId="65D66276"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rPr>
      </w:pPr>
      <w:r w:rsidRPr="005B1A79">
        <w:rPr>
          <w:rFonts w:ascii="Times New Roman" w:hAnsi="Times New Roman"/>
          <w:sz w:val="24"/>
          <w:szCs w:val="24"/>
        </w:rPr>
        <w:t xml:space="preserve"> Cyber Law. Texts &amp; Cases, South-Western’s Special Topics Collections</w:t>
      </w:r>
    </w:p>
    <w:p w14:paraId="6C8C4206"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rPr>
      </w:pPr>
      <w:r w:rsidRPr="005B1A79">
        <w:rPr>
          <w:rFonts w:ascii="Times New Roman" w:hAnsi="Times New Roman"/>
          <w:sz w:val="24"/>
          <w:szCs w:val="24"/>
        </w:rPr>
        <w:t>. J Martin and C Turner “Intellectual Property” CRC Press</w:t>
      </w:r>
    </w:p>
    <w:p w14:paraId="5BCDD55E" w14:textId="77777777" w:rsidR="006D62E4" w:rsidRPr="005B1A79" w:rsidRDefault="006D62E4" w:rsidP="006D62E4">
      <w:pPr>
        <w:widowControl w:val="0"/>
        <w:numPr>
          <w:ilvl w:val="0"/>
          <w:numId w:val="14"/>
        </w:numPr>
        <w:autoSpaceDE w:val="0"/>
        <w:autoSpaceDN w:val="0"/>
        <w:adjustRightInd w:val="0"/>
        <w:spacing w:after="0" w:line="353" w:lineRule="exact"/>
        <w:rPr>
          <w:rFonts w:ascii="Times New Roman" w:hAnsi="Times New Roman"/>
          <w:sz w:val="24"/>
          <w:szCs w:val="24"/>
        </w:rPr>
      </w:pPr>
      <w:r w:rsidRPr="005B1A79">
        <w:rPr>
          <w:rFonts w:ascii="Times New Roman" w:hAnsi="Times New Roman"/>
          <w:sz w:val="24"/>
          <w:szCs w:val="24"/>
        </w:rPr>
        <w:t xml:space="preserve">Richard </w:t>
      </w:r>
      <w:proofErr w:type="spellStart"/>
      <w:r w:rsidRPr="005B1A79">
        <w:rPr>
          <w:rFonts w:ascii="Times New Roman" w:hAnsi="Times New Roman"/>
          <w:sz w:val="24"/>
          <w:szCs w:val="24"/>
        </w:rPr>
        <w:t>Stimm</w:t>
      </w:r>
      <w:proofErr w:type="spellEnd"/>
      <w:r w:rsidRPr="005B1A79">
        <w:rPr>
          <w:rFonts w:ascii="Times New Roman" w:hAnsi="Times New Roman"/>
          <w:sz w:val="24"/>
          <w:szCs w:val="24"/>
        </w:rPr>
        <w:t xml:space="preserve"> </w:t>
      </w:r>
      <w:proofErr w:type="gramStart"/>
      <w:r w:rsidRPr="005B1A79">
        <w:rPr>
          <w:rFonts w:ascii="Times New Roman" w:hAnsi="Times New Roman"/>
          <w:sz w:val="24"/>
          <w:szCs w:val="24"/>
        </w:rPr>
        <w:t>“ Intellectual</w:t>
      </w:r>
      <w:proofErr w:type="gramEnd"/>
      <w:r w:rsidRPr="005B1A79">
        <w:rPr>
          <w:rFonts w:ascii="Times New Roman" w:hAnsi="Times New Roman"/>
          <w:sz w:val="24"/>
          <w:szCs w:val="24"/>
        </w:rPr>
        <w:t xml:space="preserve"> Property” Cengage Learning</w:t>
      </w:r>
    </w:p>
    <w:p w14:paraId="027F544A" w14:textId="77777777" w:rsidR="006D62E4" w:rsidRPr="005B1A79" w:rsidRDefault="006D62E4" w:rsidP="006D62E4">
      <w:pPr>
        <w:widowControl w:val="0"/>
        <w:autoSpaceDE w:val="0"/>
        <w:autoSpaceDN w:val="0"/>
        <w:adjustRightInd w:val="0"/>
        <w:spacing w:after="0" w:line="353" w:lineRule="exact"/>
        <w:jc w:val="center"/>
        <w:rPr>
          <w:rFonts w:ascii="Times New Roman" w:hAnsi="Times New Roman"/>
          <w:b/>
          <w:bCs/>
          <w:sz w:val="24"/>
          <w:szCs w:val="24"/>
        </w:rPr>
      </w:pPr>
    </w:p>
    <w:p w14:paraId="69D145E4" w14:textId="77777777" w:rsidR="006D62E4" w:rsidRPr="005B1A79" w:rsidRDefault="006D62E4" w:rsidP="006D62E4">
      <w:pPr>
        <w:spacing w:after="103" w:line="259" w:lineRule="auto"/>
        <w:ind w:left="-5"/>
        <w:rPr>
          <w:rFonts w:ascii="Times New Roman" w:hAnsi="Times New Roman"/>
          <w:sz w:val="24"/>
          <w:szCs w:val="24"/>
        </w:rPr>
      </w:pPr>
    </w:p>
    <w:p w14:paraId="1C731FB6" w14:textId="77777777" w:rsidR="006D62E4" w:rsidRPr="005B1A79" w:rsidRDefault="006D62E4" w:rsidP="006D62E4">
      <w:pPr>
        <w:spacing w:after="103" w:line="259" w:lineRule="auto"/>
        <w:ind w:left="-5"/>
        <w:rPr>
          <w:rFonts w:ascii="Times New Roman" w:hAnsi="Times New Roman"/>
          <w:sz w:val="24"/>
          <w:szCs w:val="24"/>
        </w:rPr>
      </w:pPr>
      <w:r w:rsidRPr="005B1A79">
        <w:rPr>
          <w:rFonts w:ascii="Times New Roman" w:hAnsi="Times New Roman"/>
          <w:b/>
          <w:sz w:val="24"/>
          <w:szCs w:val="24"/>
        </w:rPr>
        <w:t>Suggested Theory distribution:</w:t>
      </w:r>
    </w:p>
    <w:p w14:paraId="07945878" w14:textId="77777777" w:rsidR="006D62E4" w:rsidRPr="005B1A79" w:rsidRDefault="006D62E4" w:rsidP="006D62E4">
      <w:pPr>
        <w:spacing w:after="0"/>
        <w:ind w:left="-5"/>
        <w:rPr>
          <w:rFonts w:ascii="Times New Roman" w:hAnsi="Times New Roman"/>
          <w:sz w:val="24"/>
          <w:szCs w:val="24"/>
        </w:rPr>
      </w:pPr>
      <w:r w:rsidRPr="005B1A79">
        <w:rPr>
          <w:rFonts w:ascii="Times New Roman" w:hAnsi="Times New Roman"/>
          <w:sz w:val="24"/>
          <w:szCs w:val="24"/>
        </w:rPr>
        <w:t>The suggested theory distribution as per Bloom’s taxonomy is as per follows. This distribution serves as guidelines for teachers and students to achieve effective teaching-learning process</w:t>
      </w:r>
    </w:p>
    <w:p w14:paraId="6112B4C8" w14:textId="77777777" w:rsidR="006D62E4" w:rsidRPr="005B1A79" w:rsidRDefault="006D62E4" w:rsidP="006D62E4">
      <w:pPr>
        <w:spacing w:after="0"/>
        <w:ind w:left="-5"/>
        <w:rPr>
          <w:rFonts w:ascii="Times New Roman" w:hAnsi="Times New Roman"/>
          <w:sz w:val="24"/>
          <w:szCs w:val="24"/>
        </w:rPr>
      </w:pPr>
    </w:p>
    <w:tbl>
      <w:tblPr>
        <w:tblW w:w="8522" w:type="dxa"/>
        <w:tblInd w:w="-108" w:type="dxa"/>
        <w:tblCellMar>
          <w:top w:w="14" w:type="dxa"/>
          <w:left w:w="94" w:type="dxa"/>
          <w:right w:w="76" w:type="dxa"/>
        </w:tblCellMar>
        <w:tblLook w:val="04A0" w:firstRow="1" w:lastRow="0" w:firstColumn="1" w:lastColumn="0" w:noHBand="0" w:noVBand="1"/>
      </w:tblPr>
      <w:tblGrid>
        <w:gridCol w:w="1420"/>
        <w:gridCol w:w="1420"/>
        <w:gridCol w:w="1420"/>
        <w:gridCol w:w="1420"/>
        <w:gridCol w:w="1421"/>
        <w:gridCol w:w="1421"/>
      </w:tblGrid>
      <w:tr w:rsidR="006D62E4" w:rsidRPr="005B1A79" w14:paraId="3A00E6EC" w14:textId="77777777" w:rsidTr="00A964D1">
        <w:trPr>
          <w:trHeight w:val="407"/>
        </w:trPr>
        <w:tc>
          <w:tcPr>
            <w:tcW w:w="1420" w:type="dxa"/>
            <w:tcBorders>
              <w:top w:val="single" w:sz="4" w:space="0" w:color="000000"/>
              <w:left w:val="single" w:sz="4" w:space="0" w:color="000000"/>
              <w:bottom w:val="single" w:sz="4" w:space="0" w:color="000000"/>
              <w:right w:val="nil"/>
            </w:tcBorders>
          </w:tcPr>
          <w:p w14:paraId="25AE378C" w14:textId="77777777" w:rsidR="006D62E4" w:rsidRPr="005B1A79" w:rsidRDefault="006D62E4" w:rsidP="00A964D1">
            <w:pPr>
              <w:spacing w:after="160" w:line="259" w:lineRule="auto"/>
              <w:rPr>
                <w:rFonts w:ascii="Times New Roman" w:hAnsi="Times New Roman"/>
                <w:sz w:val="24"/>
                <w:szCs w:val="24"/>
              </w:rPr>
            </w:pPr>
          </w:p>
        </w:tc>
        <w:tc>
          <w:tcPr>
            <w:tcW w:w="5681" w:type="dxa"/>
            <w:gridSpan w:val="4"/>
            <w:tcBorders>
              <w:top w:val="single" w:sz="4" w:space="0" w:color="000000"/>
              <w:left w:val="nil"/>
              <w:bottom w:val="single" w:sz="4" w:space="0" w:color="000000"/>
              <w:right w:val="nil"/>
            </w:tcBorders>
          </w:tcPr>
          <w:p w14:paraId="2795B600" w14:textId="77777777" w:rsidR="006D62E4" w:rsidRPr="005B1A79" w:rsidRDefault="006D62E4" w:rsidP="00A964D1">
            <w:pPr>
              <w:spacing w:after="0" w:line="259" w:lineRule="auto"/>
              <w:rPr>
                <w:rFonts w:ascii="Times New Roman" w:hAnsi="Times New Roman"/>
                <w:sz w:val="24"/>
                <w:szCs w:val="24"/>
              </w:rPr>
            </w:pPr>
            <w:r w:rsidRPr="005B1A79">
              <w:rPr>
                <w:rFonts w:ascii="Times New Roman" w:hAnsi="Times New Roman"/>
                <w:sz w:val="24"/>
                <w:szCs w:val="24"/>
              </w:rPr>
              <w:t>Distribution of Theory for course delivery and evaluation</w:t>
            </w:r>
          </w:p>
        </w:tc>
        <w:tc>
          <w:tcPr>
            <w:tcW w:w="1421" w:type="dxa"/>
            <w:tcBorders>
              <w:top w:val="single" w:sz="4" w:space="0" w:color="000000"/>
              <w:left w:val="nil"/>
              <w:bottom w:val="single" w:sz="4" w:space="0" w:color="000000"/>
              <w:right w:val="single" w:sz="4" w:space="0" w:color="000000"/>
            </w:tcBorders>
          </w:tcPr>
          <w:p w14:paraId="3573E40F" w14:textId="77777777" w:rsidR="006D62E4" w:rsidRPr="005B1A79" w:rsidRDefault="006D62E4" w:rsidP="00A964D1">
            <w:pPr>
              <w:spacing w:after="160" w:line="259" w:lineRule="auto"/>
              <w:rPr>
                <w:rFonts w:ascii="Times New Roman" w:hAnsi="Times New Roman"/>
                <w:sz w:val="24"/>
                <w:szCs w:val="24"/>
              </w:rPr>
            </w:pPr>
          </w:p>
        </w:tc>
      </w:tr>
      <w:tr w:rsidR="006D62E4" w:rsidRPr="005B1A79" w14:paraId="7B556036" w14:textId="77777777" w:rsidTr="00A964D1">
        <w:trPr>
          <w:trHeight w:val="408"/>
        </w:trPr>
        <w:tc>
          <w:tcPr>
            <w:tcW w:w="1420" w:type="dxa"/>
            <w:tcBorders>
              <w:top w:val="single" w:sz="4" w:space="0" w:color="000000"/>
              <w:left w:val="single" w:sz="4" w:space="0" w:color="000000"/>
              <w:bottom w:val="single" w:sz="4" w:space="0" w:color="000000"/>
              <w:right w:val="single" w:sz="4" w:space="0" w:color="000000"/>
            </w:tcBorders>
            <w:hideMark/>
          </w:tcPr>
          <w:p w14:paraId="4FA7AC8C" w14:textId="77777777" w:rsidR="006D62E4" w:rsidRPr="005B1A79" w:rsidRDefault="006D62E4" w:rsidP="00A964D1">
            <w:pPr>
              <w:spacing w:after="0" w:line="256" w:lineRule="auto"/>
              <w:ind w:left="90"/>
              <w:rPr>
                <w:rFonts w:ascii="Times New Roman" w:hAnsi="Times New Roman"/>
                <w:sz w:val="24"/>
                <w:szCs w:val="24"/>
                <w:lang w:eastAsia="en-US"/>
              </w:rPr>
            </w:pPr>
            <w:r w:rsidRPr="005B1A79">
              <w:rPr>
                <w:rFonts w:ascii="Times New Roman" w:hAnsi="Times New Roman"/>
                <w:sz w:val="24"/>
                <w:szCs w:val="24"/>
                <w:lang w:eastAsia="en-US"/>
              </w:rPr>
              <w:t>Remember</w:t>
            </w:r>
          </w:p>
        </w:tc>
        <w:tc>
          <w:tcPr>
            <w:tcW w:w="1420" w:type="dxa"/>
            <w:tcBorders>
              <w:top w:val="single" w:sz="4" w:space="0" w:color="000000"/>
              <w:left w:val="single" w:sz="4" w:space="0" w:color="000000"/>
              <w:bottom w:val="single" w:sz="4" w:space="0" w:color="000000"/>
              <w:right w:val="single" w:sz="4" w:space="0" w:color="000000"/>
            </w:tcBorders>
            <w:hideMark/>
          </w:tcPr>
          <w:p w14:paraId="6E935544" w14:textId="77777777" w:rsidR="006D62E4" w:rsidRPr="005B1A79" w:rsidRDefault="006D62E4" w:rsidP="00A964D1">
            <w:pPr>
              <w:spacing w:after="0" w:line="256" w:lineRule="auto"/>
              <w:ind w:left="62"/>
              <w:rPr>
                <w:rFonts w:ascii="Times New Roman" w:hAnsi="Times New Roman"/>
                <w:sz w:val="24"/>
                <w:szCs w:val="24"/>
                <w:lang w:eastAsia="en-US"/>
              </w:rPr>
            </w:pPr>
            <w:r w:rsidRPr="005B1A79">
              <w:rPr>
                <w:rFonts w:ascii="Times New Roman" w:hAnsi="Times New Roman"/>
                <w:sz w:val="24"/>
                <w:szCs w:val="24"/>
                <w:lang w:eastAsia="en-US"/>
              </w:rPr>
              <w:t>Understand</w:t>
            </w:r>
          </w:p>
        </w:tc>
        <w:tc>
          <w:tcPr>
            <w:tcW w:w="1420" w:type="dxa"/>
            <w:tcBorders>
              <w:top w:val="single" w:sz="4" w:space="0" w:color="000000"/>
              <w:left w:val="single" w:sz="4" w:space="0" w:color="000000"/>
              <w:bottom w:val="single" w:sz="4" w:space="0" w:color="000000"/>
              <w:right w:val="single" w:sz="4" w:space="0" w:color="000000"/>
            </w:tcBorders>
            <w:hideMark/>
          </w:tcPr>
          <w:p w14:paraId="253B0CD0" w14:textId="77777777" w:rsidR="006D62E4" w:rsidRPr="005B1A79" w:rsidRDefault="006D62E4"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Apply</w:t>
            </w:r>
          </w:p>
        </w:tc>
        <w:tc>
          <w:tcPr>
            <w:tcW w:w="1420" w:type="dxa"/>
            <w:tcBorders>
              <w:top w:val="single" w:sz="4" w:space="0" w:color="000000"/>
              <w:left w:val="single" w:sz="4" w:space="0" w:color="000000"/>
              <w:bottom w:val="single" w:sz="4" w:space="0" w:color="000000"/>
              <w:right w:val="single" w:sz="4" w:space="0" w:color="000000"/>
            </w:tcBorders>
            <w:hideMark/>
          </w:tcPr>
          <w:p w14:paraId="65674BD2" w14:textId="77777777" w:rsidR="006D62E4" w:rsidRPr="005B1A79" w:rsidRDefault="006D62E4" w:rsidP="00A964D1">
            <w:pPr>
              <w:spacing w:after="0" w:line="256" w:lineRule="auto"/>
              <w:ind w:right="17"/>
              <w:jc w:val="center"/>
              <w:rPr>
                <w:rFonts w:ascii="Times New Roman" w:hAnsi="Times New Roman"/>
                <w:sz w:val="24"/>
                <w:szCs w:val="24"/>
                <w:lang w:eastAsia="en-US"/>
              </w:rPr>
            </w:pPr>
            <w:proofErr w:type="spellStart"/>
            <w:r w:rsidRPr="005B1A79">
              <w:rPr>
                <w:rFonts w:ascii="Times New Roman" w:hAnsi="Times New Roman"/>
                <w:sz w:val="24"/>
                <w:szCs w:val="24"/>
                <w:lang w:eastAsia="en-US"/>
              </w:rPr>
              <w:t>Analyze</w:t>
            </w:r>
            <w:proofErr w:type="spellEnd"/>
          </w:p>
        </w:tc>
        <w:tc>
          <w:tcPr>
            <w:tcW w:w="1421" w:type="dxa"/>
            <w:tcBorders>
              <w:top w:val="single" w:sz="4" w:space="0" w:color="000000"/>
              <w:left w:val="single" w:sz="4" w:space="0" w:color="000000"/>
              <w:bottom w:val="single" w:sz="4" w:space="0" w:color="000000"/>
              <w:right w:val="single" w:sz="4" w:space="0" w:color="000000"/>
            </w:tcBorders>
            <w:hideMark/>
          </w:tcPr>
          <w:p w14:paraId="46D4A356" w14:textId="77777777" w:rsidR="006D62E4" w:rsidRPr="005B1A79" w:rsidRDefault="006D62E4" w:rsidP="00A964D1">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Evaluate</w:t>
            </w:r>
          </w:p>
        </w:tc>
        <w:tc>
          <w:tcPr>
            <w:tcW w:w="1421" w:type="dxa"/>
            <w:tcBorders>
              <w:top w:val="single" w:sz="4" w:space="0" w:color="000000"/>
              <w:left w:val="single" w:sz="4" w:space="0" w:color="000000"/>
              <w:bottom w:val="single" w:sz="4" w:space="0" w:color="000000"/>
              <w:right w:val="single" w:sz="4" w:space="0" w:color="000000"/>
            </w:tcBorders>
            <w:hideMark/>
          </w:tcPr>
          <w:p w14:paraId="668AF13B" w14:textId="77777777" w:rsidR="006D62E4" w:rsidRPr="005B1A79" w:rsidRDefault="006D62E4" w:rsidP="00A964D1">
            <w:pPr>
              <w:spacing w:after="0" w:line="256" w:lineRule="auto"/>
              <w:ind w:right="16"/>
              <w:jc w:val="center"/>
              <w:rPr>
                <w:rFonts w:ascii="Times New Roman" w:hAnsi="Times New Roman"/>
                <w:sz w:val="24"/>
                <w:szCs w:val="24"/>
                <w:lang w:eastAsia="en-US"/>
              </w:rPr>
            </w:pPr>
            <w:r w:rsidRPr="005B1A79">
              <w:rPr>
                <w:rFonts w:ascii="Times New Roman" w:hAnsi="Times New Roman"/>
                <w:sz w:val="24"/>
                <w:szCs w:val="24"/>
                <w:lang w:eastAsia="en-US"/>
              </w:rPr>
              <w:t>Create</w:t>
            </w:r>
          </w:p>
        </w:tc>
      </w:tr>
      <w:tr w:rsidR="006D62E4" w:rsidRPr="005B1A79" w14:paraId="3A492439" w14:textId="77777777" w:rsidTr="00A964D1">
        <w:trPr>
          <w:trHeight w:val="407"/>
        </w:trPr>
        <w:tc>
          <w:tcPr>
            <w:tcW w:w="1420" w:type="dxa"/>
            <w:tcBorders>
              <w:top w:val="single" w:sz="4" w:space="0" w:color="000000"/>
              <w:left w:val="single" w:sz="4" w:space="0" w:color="000000"/>
              <w:bottom w:val="single" w:sz="4" w:space="0" w:color="000000"/>
              <w:right w:val="single" w:sz="4" w:space="0" w:color="000000"/>
            </w:tcBorders>
            <w:hideMark/>
          </w:tcPr>
          <w:p w14:paraId="1558FA85" w14:textId="77777777" w:rsidR="006D62E4" w:rsidRPr="005B1A79" w:rsidRDefault="006D62E4"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5%</w:t>
            </w:r>
          </w:p>
        </w:tc>
        <w:tc>
          <w:tcPr>
            <w:tcW w:w="1420" w:type="dxa"/>
            <w:tcBorders>
              <w:top w:val="single" w:sz="4" w:space="0" w:color="000000"/>
              <w:left w:val="single" w:sz="4" w:space="0" w:color="000000"/>
              <w:bottom w:val="single" w:sz="4" w:space="0" w:color="000000"/>
              <w:right w:val="single" w:sz="4" w:space="0" w:color="000000"/>
            </w:tcBorders>
            <w:hideMark/>
          </w:tcPr>
          <w:p w14:paraId="118F8062" w14:textId="77777777" w:rsidR="006D62E4" w:rsidRPr="005B1A79" w:rsidRDefault="006D62E4" w:rsidP="00A964D1">
            <w:pPr>
              <w:spacing w:after="0" w:line="256" w:lineRule="auto"/>
              <w:ind w:right="17"/>
              <w:jc w:val="center"/>
              <w:rPr>
                <w:rFonts w:ascii="Times New Roman" w:hAnsi="Times New Roman"/>
                <w:sz w:val="24"/>
                <w:szCs w:val="24"/>
                <w:lang w:eastAsia="en-US"/>
              </w:rPr>
            </w:pPr>
            <w:r w:rsidRPr="005B1A79">
              <w:rPr>
                <w:rFonts w:ascii="Times New Roman" w:hAnsi="Times New Roman"/>
                <w:sz w:val="24"/>
                <w:szCs w:val="24"/>
                <w:lang w:eastAsia="en-US"/>
              </w:rPr>
              <w:t>10%</w:t>
            </w:r>
          </w:p>
        </w:tc>
        <w:tc>
          <w:tcPr>
            <w:tcW w:w="1420" w:type="dxa"/>
            <w:tcBorders>
              <w:top w:val="single" w:sz="4" w:space="0" w:color="000000"/>
              <w:left w:val="single" w:sz="4" w:space="0" w:color="000000"/>
              <w:bottom w:val="single" w:sz="4" w:space="0" w:color="000000"/>
              <w:right w:val="single" w:sz="4" w:space="0" w:color="000000"/>
            </w:tcBorders>
            <w:hideMark/>
          </w:tcPr>
          <w:p w14:paraId="493CEEB1" w14:textId="77777777" w:rsidR="006D62E4" w:rsidRPr="005B1A79" w:rsidRDefault="006D62E4" w:rsidP="00A964D1">
            <w:pPr>
              <w:spacing w:after="0" w:line="256" w:lineRule="auto"/>
              <w:ind w:right="21"/>
              <w:jc w:val="center"/>
              <w:rPr>
                <w:rFonts w:ascii="Times New Roman" w:hAnsi="Times New Roman"/>
                <w:sz w:val="24"/>
                <w:szCs w:val="24"/>
                <w:lang w:eastAsia="en-US"/>
              </w:rPr>
            </w:pPr>
            <w:r w:rsidRPr="005B1A79">
              <w:rPr>
                <w:rFonts w:ascii="Times New Roman" w:hAnsi="Times New Roman"/>
                <w:sz w:val="24"/>
                <w:szCs w:val="24"/>
                <w:lang w:eastAsia="en-US"/>
              </w:rPr>
              <w:t>15%</w:t>
            </w:r>
          </w:p>
        </w:tc>
        <w:tc>
          <w:tcPr>
            <w:tcW w:w="1420" w:type="dxa"/>
            <w:tcBorders>
              <w:top w:val="single" w:sz="4" w:space="0" w:color="000000"/>
              <w:left w:val="single" w:sz="4" w:space="0" w:color="000000"/>
              <w:bottom w:val="single" w:sz="4" w:space="0" w:color="000000"/>
              <w:right w:val="single" w:sz="4" w:space="0" w:color="000000"/>
            </w:tcBorders>
            <w:hideMark/>
          </w:tcPr>
          <w:p w14:paraId="419DD3E4" w14:textId="77777777" w:rsidR="006D62E4" w:rsidRPr="005B1A79" w:rsidRDefault="006D62E4"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c>
          <w:tcPr>
            <w:tcW w:w="1421" w:type="dxa"/>
            <w:tcBorders>
              <w:top w:val="single" w:sz="4" w:space="0" w:color="000000"/>
              <w:left w:val="single" w:sz="4" w:space="0" w:color="000000"/>
              <w:bottom w:val="single" w:sz="4" w:space="0" w:color="000000"/>
              <w:right w:val="single" w:sz="4" w:space="0" w:color="000000"/>
            </w:tcBorders>
            <w:hideMark/>
          </w:tcPr>
          <w:p w14:paraId="5ED6B8A1" w14:textId="77777777" w:rsidR="006D62E4" w:rsidRPr="005B1A79" w:rsidRDefault="006D62E4" w:rsidP="00A964D1">
            <w:pPr>
              <w:spacing w:after="0" w:line="256" w:lineRule="auto"/>
              <w:ind w:right="18"/>
              <w:jc w:val="center"/>
              <w:rPr>
                <w:rFonts w:ascii="Times New Roman" w:hAnsi="Times New Roman"/>
                <w:sz w:val="24"/>
                <w:szCs w:val="24"/>
                <w:lang w:eastAsia="en-US"/>
              </w:rPr>
            </w:pPr>
            <w:r w:rsidRPr="005B1A79">
              <w:rPr>
                <w:rFonts w:ascii="Times New Roman" w:hAnsi="Times New Roman"/>
                <w:sz w:val="24"/>
                <w:szCs w:val="24"/>
                <w:lang w:eastAsia="en-US"/>
              </w:rPr>
              <w:t>20%</w:t>
            </w:r>
          </w:p>
        </w:tc>
        <w:tc>
          <w:tcPr>
            <w:tcW w:w="1421" w:type="dxa"/>
            <w:tcBorders>
              <w:top w:val="single" w:sz="4" w:space="0" w:color="000000"/>
              <w:left w:val="single" w:sz="4" w:space="0" w:color="000000"/>
              <w:bottom w:val="single" w:sz="4" w:space="0" w:color="000000"/>
              <w:right w:val="single" w:sz="4" w:space="0" w:color="000000"/>
            </w:tcBorders>
            <w:hideMark/>
          </w:tcPr>
          <w:p w14:paraId="6E75DA6B" w14:textId="77777777" w:rsidR="006D62E4" w:rsidRPr="005B1A79" w:rsidRDefault="006D62E4" w:rsidP="00A964D1">
            <w:pPr>
              <w:spacing w:after="0" w:line="256" w:lineRule="auto"/>
              <w:ind w:right="19"/>
              <w:jc w:val="center"/>
              <w:rPr>
                <w:rFonts w:ascii="Times New Roman" w:hAnsi="Times New Roman"/>
                <w:sz w:val="24"/>
                <w:szCs w:val="24"/>
                <w:lang w:eastAsia="en-US"/>
              </w:rPr>
            </w:pPr>
            <w:r w:rsidRPr="005B1A79">
              <w:rPr>
                <w:rFonts w:ascii="Times New Roman" w:hAnsi="Times New Roman"/>
                <w:sz w:val="24"/>
                <w:szCs w:val="24"/>
                <w:lang w:eastAsia="en-US"/>
              </w:rPr>
              <w:t>30%</w:t>
            </w:r>
          </w:p>
        </w:tc>
      </w:tr>
    </w:tbl>
    <w:p w14:paraId="3A3F8CE2" w14:textId="77777777" w:rsidR="006D62E4" w:rsidRPr="005B1A79" w:rsidRDefault="006D62E4" w:rsidP="006D62E4">
      <w:pPr>
        <w:spacing w:after="103" w:line="259" w:lineRule="auto"/>
        <w:ind w:left="-5"/>
        <w:rPr>
          <w:rFonts w:ascii="Times New Roman" w:hAnsi="Times New Roman"/>
          <w:sz w:val="24"/>
          <w:szCs w:val="24"/>
        </w:rPr>
      </w:pPr>
    </w:p>
    <w:p w14:paraId="330C80E9" w14:textId="77777777" w:rsidR="006D62E4" w:rsidRPr="005B1A79" w:rsidRDefault="006D62E4" w:rsidP="006D62E4">
      <w:pPr>
        <w:spacing w:after="103" w:line="259" w:lineRule="auto"/>
        <w:ind w:left="-5"/>
        <w:rPr>
          <w:rFonts w:ascii="Times New Roman" w:hAnsi="Times New Roman"/>
          <w:sz w:val="24"/>
          <w:szCs w:val="24"/>
        </w:rPr>
      </w:pPr>
      <w:r w:rsidRPr="005B1A79">
        <w:rPr>
          <w:rFonts w:ascii="Times New Roman" w:hAnsi="Times New Roman"/>
          <w:b/>
          <w:sz w:val="24"/>
          <w:szCs w:val="24"/>
        </w:rPr>
        <w:t>Instructional Method:</w:t>
      </w:r>
    </w:p>
    <w:p w14:paraId="01BA3713" w14:textId="77777777" w:rsidR="006D62E4" w:rsidRPr="005B1A79" w:rsidRDefault="006D62E4" w:rsidP="006D62E4">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course delivery method will depend upon the requirement of content and need of students. The teacher in addition to conventional teaching method by black board, may also use any of tools such as demonstration, role play, Quiz, brainstorming, MOOCs etc.</w:t>
      </w:r>
    </w:p>
    <w:p w14:paraId="5FDF91DE" w14:textId="77777777" w:rsidR="006D62E4" w:rsidRPr="005B1A79" w:rsidRDefault="006D62E4" w:rsidP="006D62E4">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The internal evaluation will be done on the basis of continuous evaluation of students in the laboratory and class-room.</w:t>
      </w:r>
    </w:p>
    <w:p w14:paraId="1EEBD3CF" w14:textId="77777777" w:rsidR="006D62E4" w:rsidRPr="005B1A79" w:rsidRDefault="006D62E4" w:rsidP="006D62E4">
      <w:pPr>
        <w:numPr>
          <w:ilvl w:val="0"/>
          <w:numId w:val="3"/>
        </w:numPr>
        <w:spacing w:after="89" w:line="270" w:lineRule="auto"/>
        <w:ind w:hanging="425"/>
        <w:jc w:val="both"/>
        <w:rPr>
          <w:rFonts w:ascii="Times New Roman" w:hAnsi="Times New Roman"/>
          <w:sz w:val="24"/>
          <w:szCs w:val="24"/>
        </w:rPr>
      </w:pPr>
      <w:r w:rsidRPr="005B1A79">
        <w:rPr>
          <w:rFonts w:ascii="Times New Roman" w:hAnsi="Times New Roman"/>
          <w:sz w:val="24"/>
          <w:szCs w:val="24"/>
        </w:rPr>
        <w:t>Practical examination will be conducted at the end of semester for evaluation of performance of students in laboratory.</w:t>
      </w:r>
    </w:p>
    <w:p w14:paraId="582974BB" w14:textId="77777777" w:rsidR="006D62E4" w:rsidRPr="005B1A79" w:rsidRDefault="006D62E4" w:rsidP="006D62E4">
      <w:pPr>
        <w:numPr>
          <w:ilvl w:val="0"/>
          <w:numId w:val="3"/>
        </w:numPr>
        <w:spacing w:after="486" w:line="270" w:lineRule="auto"/>
        <w:ind w:hanging="425"/>
        <w:jc w:val="both"/>
        <w:rPr>
          <w:rFonts w:ascii="Times New Roman" w:hAnsi="Times New Roman"/>
          <w:sz w:val="24"/>
          <w:szCs w:val="24"/>
        </w:rPr>
      </w:pPr>
      <w:r w:rsidRPr="005B1A79">
        <w:rPr>
          <w:rFonts w:ascii="Times New Roman" w:hAnsi="Times New Roman"/>
          <w:sz w:val="24"/>
          <w:szCs w:val="24"/>
        </w:rPr>
        <w:t>Students will use supplementary resources such as online videos, NPTEL videos, e-courses, Virtual Laboratory</w:t>
      </w:r>
    </w:p>
    <w:p w14:paraId="4AE095D7" w14:textId="0FB95CB0" w:rsidR="008C2EBE" w:rsidRPr="006D62E4" w:rsidRDefault="006D62E4" w:rsidP="006D62E4">
      <w:pPr>
        <w:numPr>
          <w:ilvl w:val="0"/>
          <w:numId w:val="3"/>
        </w:numPr>
        <w:spacing w:after="486" w:line="270" w:lineRule="auto"/>
        <w:ind w:hanging="425"/>
        <w:jc w:val="both"/>
        <w:rPr>
          <w:rFonts w:ascii="Times New Roman" w:hAnsi="Times New Roman"/>
          <w:sz w:val="24"/>
          <w:szCs w:val="24"/>
        </w:rPr>
      </w:pPr>
      <w:r w:rsidRPr="005B1A79">
        <w:rPr>
          <w:rFonts w:ascii="Times New Roman" w:hAnsi="Times New Roman"/>
          <w:sz w:val="24"/>
          <w:szCs w:val="24"/>
        </w:rPr>
        <w:t>The course is conducted mostly through interaction-based lecture method. Various reading material in the form of printouts and power point presentations will be distributed before every lecture. The students also conduct case studies.</w:t>
      </w:r>
    </w:p>
    <w:sectPr w:rsidR="008C2EBE" w:rsidRPr="006D62E4" w:rsidSect="009A6701">
      <w:headerReference w:type="default" r:id="rId8"/>
      <w:pgSz w:w="11900" w:h="16838" w:code="9"/>
      <w:pgMar w:top="947" w:right="170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E14F" w14:textId="77777777" w:rsidR="0013474B" w:rsidRDefault="0013474B" w:rsidP="00396965">
      <w:pPr>
        <w:spacing w:after="0" w:line="240" w:lineRule="auto"/>
      </w:pPr>
      <w:r>
        <w:separator/>
      </w:r>
    </w:p>
  </w:endnote>
  <w:endnote w:type="continuationSeparator" w:id="0">
    <w:p w14:paraId="07747B52" w14:textId="77777777" w:rsidR="0013474B" w:rsidRDefault="0013474B" w:rsidP="0039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337E5" w14:textId="77777777" w:rsidR="0013474B" w:rsidRDefault="0013474B" w:rsidP="00396965">
      <w:pPr>
        <w:spacing w:after="0" w:line="240" w:lineRule="auto"/>
      </w:pPr>
      <w:r>
        <w:separator/>
      </w:r>
    </w:p>
  </w:footnote>
  <w:footnote w:type="continuationSeparator" w:id="0">
    <w:p w14:paraId="1FAD9676" w14:textId="77777777" w:rsidR="0013474B" w:rsidRDefault="0013474B" w:rsidP="0039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AF492" w14:textId="77777777" w:rsidR="009D5DCA" w:rsidRPr="009A6701" w:rsidRDefault="009A6701" w:rsidP="009A6701">
    <w:pPr>
      <w:pStyle w:val="Header"/>
      <w:rPr>
        <w:rFonts w:ascii="Times New Roman" w:hAnsi="Times New Roman"/>
        <w:b/>
        <w:noProof/>
        <w:lang w:val="en-US" w:eastAsia="en-US" w:bidi="gu-IN"/>
      </w:rPr>
    </w:pPr>
    <w:r>
      <w:rPr>
        <w:rFonts w:ascii="Times New Roman" w:hAnsi="Times New Roman"/>
        <w:b/>
        <w:noProof/>
        <w:lang w:val="en-US" w:eastAsia="en-US" w:bidi="gu-IN"/>
      </w:rPr>
      <w:t>DEPA</w:t>
    </w:r>
    <w:r w:rsidR="009D5DCA" w:rsidRPr="001237AC">
      <w:rPr>
        <w:rFonts w:ascii="Times New Roman" w:hAnsi="Times New Roman"/>
        <w:b/>
        <w:noProof/>
        <w:lang w:val="en-US" w:eastAsia="en-US" w:bidi="gu-IN"/>
      </w:rPr>
      <w:t>RTMENT OF COMPUTER ENGINEERING</w:t>
    </w:r>
    <w:r>
      <w:rPr>
        <w:rFonts w:ascii="Times New Roman" w:hAnsi="Times New Roman"/>
        <w:b/>
        <w:noProof/>
        <w:lang w:val="en-US" w:eastAsia="en-US" w:bidi="gu-IN"/>
      </w:rPr>
      <w:t xml:space="preserve">               </w:t>
    </w:r>
    <w:r w:rsidR="009D5DCA">
      <w:rPr>
        <w:noProof/>
      </w:rPr>
      <w:drawing>
        <wp:inline distT="0" distB="0" distL="0" distR="0" wp14:anchorId="0D637262" wp14:editId="3B27DBFD">
          <wp:extent cx="1874871" cy="457200"/>
          <wp:effectExtent l="0" t="0" r="0" b="0"/>
          <wp:docPr id="1" name="Picture 1" descr="C:\Users\KISHAN\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SHAN\AppData\Local\Microsoft\Windows\INetCache\Content.Word\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52" cy="483142"/>
                  </a:xfrm>
                  <a:prstGeom prst="rect">
                    <a:avLst/>
                  </a:prstGeom>
                  <a:noFill/>
                  <a:ln>
                    <a:noFill/>
                  </a:ln>
                </pic:spPr>
              </pic:pic>
            </a:graphicData>
          </a:graphic>
        </wp:inline>
      </w:drawing>
    </w:r>
  </w:p>
  <w:p w14:paraId="7C453D02" w14:textId="77777777" w:rsidR="009D5DCA" w:rsidRDefault="009D5D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90C"/>
    <w:multiLevelType w:val="hybridMultilevel"/>
    <w:tmpl w:val="B596ACF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ABB2714C"/>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CD1105"/>
    <w:multiLevelType w:val="hybridMultilevel"/>
    <w:tmpl w:val="2340B3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05506F09"/>
    <w:multiLevelType w:val="hybridMultilevel"/>
    <w:tmpl w:val="1BAE31B8"/>
    <w:lvl w:ilvl="0" w:tplc="E3408C8E">
      <w:start w:val="1"/>
      <w:numFmt w:val="decimal"/>
      <w:lvlText w:val="%1."/>
      <w:lvlJc w:val="left"/>
      <w:pPr>
        <w:ind w:left="360"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4" w15:restartNumberingAfterBreak="0">
    <w:nsid w:val="18FA5671"/>
    <w:multiLevelType w:val="hybridMultilevel"/>
    <w:tmpl w:val="F9A0F10C"/>
    <w:lvl w:ilvl="0" w:tplc="4009000B">
      <w:start w:val="1"/>
      <w:numFmt w:val="bullet"/>
      <w:lvlText w:val=""/>
      <w:lvlJc w:val="left"/>
      <w:pPr>
        <w:ind w:left="1428" w:hanging="360"/>
      </w:pPr>
      <w:rPr>
        <w:rFonts w:ascii="Wingdings" w:hAnsi="Wingdings" w:hint="default"/>
      </w:rPr>
    </w:lvl>
    <w:lvl w:ilvl="1" w:tplc="40090003" w:tentative="1">
      <w:start w:val="1"/>
      <w:numFmt w:val="bullet"/>
      <w:lvlText w:val="o"/>
      <w:lvlJc w:val="left"/>
      <w:pPr>
        <w:ind w:left="2148" w:hanging="360"/>
      </w:pPr>
      <w:rPr>
        <w:rFonts w:ascii="Courier New" w:hAnsi="Courier New" w:cs="Courier New" w:hint="default"/>
      </w:rPr>
    </w:lvl>
    <w:lvl w:ilvl="2" w:tplc="40090005" w:tentative="1">
      <w:start w:val="1"/>
      <w:numFmt w:val="bullet"/>
      <w:lvlText w:val=""/>
      <w:lvlJc w:val="left"/>
      <w:pPr>
        <w:ind w:left="2868" w:hanging="360"/>
      </w:pPr>
      <w:rPr>
        <w:rFonts w:ascii="Wingdings" w:hAnsi="Wingdings" w:hint="default"/>
      </w:rPr>
    </w:lvl>
    <w:lvl w:ilvl="3" w:tplc="40090001" w:tentative="1">
      <w:start w:val="1"/>
      <w:numFmt w:val="bullet"/>
      <w:lvlText w:val=""/>
      <w:lvlJc w:val="left"/>
      <w:pPr>
        <w:ind w:left="3588" w:hanging="360"/>
      </w:pPr>
      <w:rPr>
        <w:rFonts w:ascii="Symbol" w:hAnsi="Symbol" w:hint="default"/>
      </w:rPr>
    </w:lvl>
    <w:lvl w:ilvl="4" w:tplc="40090003" w:tentative="1">
      <w:start w:val="1"/>
      <w:numFmt w:val="bullet"/>
      <w:lvlText w:val="o"/>
      <w:lvlJc w:val="left"/>
      <w:pPr>
        <w:ind w:left="4308" w:hanging="360"/>
      </w:pPr>
      <w:rPr>
        <w:rFonts w:ascii="Courier New" w:hAnsi="Courier New" w:cs="Courier New" w:hint="default"/>
      </w:rPr>
    </w:lvl>
    <w:lvl w:ilvl="5" w:tplc="40090005" w:tentative="1">
      <w:start w:val="1"/>
      <w:numFmt w:val="bullet"/>
      <w:lvlText w:val=""/>
      <w:lvlJc w:val="left"/>
      <w:pPr>
        <w:ind w:left="5028" w:hanging="360"/>
      </w:pPr>
      <w:rPr>
        <w:rFonts w:ascii="Wingdings" w:hAnsi="Wingdings" w:hint="default"/>
      </w:rPr>
    </w:lvl>
    <w:lvl w:ilvl="6" w:tplc="40090001" w:tentative="1">
      <w:start w:val="1"/>
      <w:numFmt w:val="bullet"/>
      <w:lvlText w:val=""/>
      <w:lvlJc w:val="left"/>
      <w:pPr>
        <w:ind w:left="5748" w:hanging="360"/>
      </w:pPr>
      <w:rPr>
        <w:rFonts w:ascii="Symbol" w:hAnsi="Symbol" w:hint="default"/>
      </w:rPr>
    </w:lvl>
    <w:lvl w:ilvl="7" w:tplc="40090003" w:tentative="1">
      <w:start w:val="1"/>
      <w:numFmt w:val="bullet"/>
      <w:lvlText w:val="o"/>
      <w:lvlJc w:val="left"/>
      <w:pPr>
        <w:ind w:left="6468" w:hanging="360"/>
      </w:pPr>
      <w:rPr>
        <w:rFonts w:ascii="Courier New" w:hAnsi="Courier New" w:cs="Courier New" w:hint="default"/>
      </w:rPr>
    </w:lvl>
    <w:lvl w:ilvl="8" w:tplc="40090005" w:tentative="1">
      <w:start w:val="1"/>
      <w:numFmt w:val="bullet"/>
      <w:lvlText w:val=""/>
      <w:lvlJc w:val="left"/>
      <w:pPr>
        <w:ind w:left="7188" w:hanging="360"/>
      </w:pPr>
      <w:rPr>
        <w:rFonts w:ascii="Wingdings" w:hAnsi="Wingdings" w:hint="default"/>
      </w:rPr>
    </w:lvl>
  </w:abstractNum>
  <w:abstractNum w:abstractNumId="5" w15:restartNumberingAfterBreak="0">
    <w:nsid w:val="1DDB1092"/>
    <w:multiLevelType w:val="hybridMultilevel"/>
    <w:tmpl w:val="D2E6423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1E52779A"/>
    <w:multiLevelType w:val="hybridMultilevel"/>
    <w:tmpl w:val="8BFA7928"/>
    <w:lvl w:ilvl="0" w:tplc="013CBCEE">
      <w:start w:val="1"/>
      <w:numFmt w:val="decimal"/>
      <w:lvlText w:val="%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34262C7"/>
    <w:multiLevelType w:val="hybridMultilevel"/>
    <w:tmpl w:val="C4241E2A"/>
    <w:lvl w:ilvl="0" w:tplc="843C7694">
      <w:start w:val="1"/>
      <w:numFmt w:val="decimal"/>
      <w:lvlText w:val="%1."/>
      <w:lvlJc w:val="left"/>
      <w:pPr>
        <w:tabs>
          <w:tab w:val="num" w:pos="720"/>
        </w:tabs>
        <w:ind w:left="720" w:hanging="360"/>
      </w:pPr>
      <w:rPr>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44E54F9"/>
    <w:multiLevelType w:val="hybridMultilevel"/>
    <w:tmpl w:val="3B1AD108"/>
    <w:lvl w:ilvl="0" w:tplc="E12AAB4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9" w15:restartNumberingAfterBreak="0">
    <w:nsid w:val="3C926F1D"/>
    <w:multiLevelType w:val="hybridMultilevel"/>
    <w:tmpl w:val="CC10F6D0"/>
    <w:lvl w:ilvl="0" w:tplc="4D80AED4">
      <w:start w:val="1"/>
      <w:numFmt w:val="decimal"/>
      <w:lvlText w:val="%1."/>
      <w:lvlJc w:val="left"/>
      <w:pPr>
        <w:ind w:left="1800" w:hanging="360"/>
      </w:pPr>
      <w:rPr>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0" w15:restartNumberingAfterBreak="0">
    <w:nsid w:val="437E0721"/>
    <w:multiLevelType w:val="hybridMultilevel"/>
    <w:tmpl w:val="D0E46F18"/>
    <w:lvl w:ilvl="0" w:tplc="D8A4A300">
      <w:start w:val="1"/>
      <w:numFmt w:val="decimal"/>
      <w:lvlText w:val="%1)"/>
      <w:lvlJc w:val="left"/>
      <w:pPr>
        <w:ind w:left="355" w:hanging="360"/>
      </w:pPr>
      <w:rPr>
        <w:rFonts w:hint="default"/>
      </w:rPr>
    </w:lvl>
    <w:lvl w:ilvl="1" w:tplc="40090019" w:tentative="1">
      <w:start w:val="1"/>
      <w:numFmt w:val="lowerLetter"/>
      <w:lvlText w:val="%2."/>
      <w:lvlJc w:val="left"/>
      <w:pPr>
        <w:ind w:left="1075" w:hanging="360"/>
      </w:pPr>
    </w:lvl>
    <w:lvl w:ilvl="2" w:tplc="4009001B" w:tentative="1">
      <w:start w:val="1"/>
      <w:numFmt w:val="lowerRoman"/>
      <w:lvlText w:val="%3."/>
      <w:lvlJc w:val="right"/>
      <w:pPr>
        <w:ind w:left="1795" w:hanging="180"/>
      </w:pPr>
    </w:lvl>
    <w:lvl w:ilvl="3" w:tplc="4009000F" w:tentative="1">
      <w:start w:val="1"/>
      <w:numFmt w:val="decimal"/>
      <w:lvlText w:val="%4."/>
      <w:lvlJc w:val="left"/>
      <w:pPr>
        <w:ind w:left="2515" w:hanging="360"/>
      </w:pPr>
    </w:lvl>
    <w:lvl w:ilvl="4" w:tplc="40090019" w:tentative="1">
      <w:start w:val="1"/>
      <w:numFmt w:val="lowerLetter"/>
      <w:lvlText w:val="%5."/>
      <w:lvlJc w:val="left"/>
      <w:pPr>
        <w:ind w:left="3235" w:hanging="360"/>
      </w:pPr>
    </w:lvl>
    <w:lvl w:ilvl="5" w:tplc="4009001B" w:tentative="1">
      <w:start w:val="1"/>
      <w:numFmt w:val="lowerRoman"/>
      <w:lvlText w:val="%6."/>
      <w:lvlJc w:val="right"/>
      <w:pPr>
        <w:ind w:left="3955" w:hanging="180"/>
      </w:pPr>
    </w:lvl>
    <w:lvl w:ilvl="6" w:tplc="4009000F" w:tentative="1">
      <w:start w:val="1"/>
      <w:numFmt w:val="decimal"/>
      <w:lvlText w:val="%7."/>
      <w:lvlJc w:val="left"/>
      <w:pPr>
        <w:ind w:left="4675" w:hanging="360"/>
      </w:pPr>
    </w:lvl>
    <w:lvl w:ilvl="7" w:tplc="40090019" w:tentative="1">
      <w:start w:val="1"/>
      <w:numFmt w:val="lowerLetter"/>
      <w:lvlText w:val="%8."/>
      <w:lvlJc w:val="left"/>
      <w:pPr>
        <w:ind w:left="5395" w:hanging="360"/>
      </w:pPr>
    </w:lvl>
    <w:lvl w:ilvl="8" w:tplc="4009001B" w:tentative="1">
      <w:start w:val="1"/>
      <w:numFmt w:val="lowerRoman"/>
      <w:lvlText w:val="%9."/>
      <w:lvlJc w:val="right"/>
      <w:pPr>
        <w:ind w:left="6115" w:hanging="180"/>
      </w:pPr>
    </w:lvl>
  </w:abstractNum>
  <w:abstractNum w:abstractNumId="11" w15:restartNumberingAfterBreak="0">
    <w:nsid w:val="54F86E3F"/>
    <w:multiLevelType w:val="hybridMultilevel"/>
    <w:tmpl w:val="8B9C66C6"/>
    <w:lvl w:ilvl="0" w:tplc="E3408C8E">
      <w:start w:val="1"/>
      <w:numFmt w:val="decimal"/>
      <w:lvlText w:val="%1."/>
      <w:lvlJc w:val="left"/>
      <w:pPr>
        <w:ind w:left="705" w:hanging="360"/>
      </w:pPr>
      <w:rPr>
        <w:rFonts w:ascii="Times New Roman" w:hAnsi="Times New Roman" w:cs="Times New Roman" w:hint="default"/>
        <w:color w:val="000000"/>
        <w:sz w:val="23"/>
      </w:rPr>
    </w:lvl>
    <w:lvl w:ilvl="1" w:tplc="40090019" w:tentative="1">
      <w:start w:val="1"/>
      <w:numFmt w:val="lowerLetter"/>
      <w:lvlText w:val="%2."/>
      <w:lvlJc w:val="left"/>
      <w:pPr>
        <w:ind w:left="1425" w:hanging="360"/>
      </w:pPr>
    </w:lvl>
    <w:lvl w:ilvl="2" w:tplc="4009001B" w:tentative="1">
      <w:start w:val="1"/>
      <w:numFmt w:val="lowerRoman"/>
      <w:lvlText w:val="%3."/>
      <w:lvlJc w:val="right"/>
      <w:pPr>
        <w:ind w:left="2145" w:hanging="180"/>
      </w:pPr>
    </w:lvl>
    <w:lvl w:ilvl="3" w:tplc="4009000F" w:tentative="1">
      <w:start w:val="1"/>
      <w:numFmt w:val="decimal"/>
      <w:lvlText w:val="%4."/>
      <w:lvlJc w:val="left"/>
      <w:pPr>
        <w:ind w:left="2865" w:hanging="360"/>
      </w:pPr>
    </w:lvl>
    <w:lvl w:ilvl="4" w:tplc="40090019" w:tentative="1">
      <w:start w:val="1"/>
      <w:numFmt w:val="lowerLetter"/>
      <w:lvlText w:val="%5."/>
      <w:lvlJc w:val="left"/>
      <w:pPr>
        <w:ind w:left="3585" w:hanging="360"/>
      </w:pPr>
    </w:lvl>
    <w:lvl w:ilvl="5" w:tplc="4009001B" w:tentative="1">
      <w:start w:val="1"/>
      <w:numFmt w:val="lowerRoman"/>
      <w:lvlText w:val="%6."/>
      <w:lvlJc w:val="right"/>
      <w:pPr>
        <w:ind w:left="4305" w:hanging="180"/>
      </w:pPr>
    </w:lvl>
    <w:lvl w:ilvl="6" w:tplc="4009000F" w:tentative="1">
      <w:start w:val="1"/>
      <w:numFmt w:val="decimal"/>
      <w:lvlText w:val="%7."/>
      <w:lvlJc w:val="left"/>
      <w:pPr>
        <w:ind w:left="5025" w:hanging="360"/>
      </w:pPr>
    </w:lvl>
    <w:lvl w:ilvl="7" w:tplc="40090019" w:tentative="1">
      <w:start w:val="1"/>
      <w:numFmt w:val="lowerLetter"/>
      <w:lvlText w:val="%8."/>
      <w:lvlJc w:val="left"/>
      <w:pPr>
        <w:ind w:left="5745" w:hanging="360"/>
      </w:pPr>
    </w:lvl>
    <w:lvl w:ilvl="8" w:tplc="4009001B" w:tentative="1">
      <w:start w:val="1"/>
      <w:numFmt w:val="lowerRoman"/>
      <w:lvlText w:val="%9."/>
      <w:lvlJc w:val="right"/>
      <w:pPr>
        <w:ind w:left="6465" w:hanging="180"/>
      </w:pPr>
    </w:lvl>
  </w:abstractNum>
  <w:abstractNum w:abstractNumId="12" w15:restartNumberingAfterBreak="0">
    <w:nsid w:val="595D01AE"/>
    <w:multiLevelType w:val="hybridMultilevel"/>
    <w:tmpl w:val="562A0E96"/>
    <w:lvl w:ilvl="0" w:tplc="098C9C8C">
      <w:start w:val="1"/>
      <w:numFmt w:val="lowerLetter"/>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0A7FA">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87FA2">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82595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D436E0">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D645DE">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3AB76A">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4046">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2A45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98870A9"/>
    <w:multiLevelType w:val="hybridMultilevel"/>
    <w:tmpl w:val="EDAEE364"/>
    <w:lvl w:ilvl="0" w:tplc="4009000B">
      <w:start w:val="1"/>
      <w:numFmt w:val="bullet"/>
      <w:lvlText w:val=""/>
      <w:lvlJc w:val="left"/>
      <w:pPr>
        <w:ind w:left="425"/>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D8EECD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BC62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4C37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2B7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04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813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47A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B4C3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1FC3DF3"/>
    <w:multiLevelType w:val="hybridMultilevel"/>
    <w:tmpl w:val="953E0648"/>
    <w:lvl w:ilvl="0" w:tplc="E3408C8E">
      <w:start w:val="1"/>
      <w:numFmt w:val="decimal"/>
      <w:lvlText w:val="%1."/>
      <w:lvlJc w:val="left"/>
      <w:pPr>
        <w:ind w:left="720" w:hanging="360"/>
      </w:pPr>
      <w:rPr>
        <w:rFonts w:ascii="Times New Roman" w:hAnsi="Times New Roman" w:cs="Times New Roman" w:hint="default"/>
        <w:color w:val="000000"/>
        <w:sz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7054167D"/>
    <w:multiLevelType w:val="hybridMultilevel"/>
    <w:tmpl w:val="5AD89F06"/>
    <w:lvl w:ilvl="0" w:tplc="40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15:restartNumberingAfterBreak="0">
    <w:nsid w:val="743261A7"/>
    <w:multiLevelType w:val="hybridMultilevel"/>
    <w:tmpl w:val="6B02C544"/>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7" w15:restartNumberingAfterBreak="0">
    <w:nsid w:val="77647CD7"/>
    <w:multiLevelType w:val="hybridMultilevel"/>
    <w:tmpl w:val="24A416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E75254F"/>
    <w:multiLevelType w:val="multilevel"/>
    <w:tmpl w:val="9CE466D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2"/>
  </w:num>
  <w:num w:numId="4">
    <w:abstractNumId w:val="13"/>
  </w:num>
  <w:num w:numId="5">
    <w:abstractNumId w:val="9"/>
  </w:num>
  <w:num w:numId="6">
    <w:abstractNumId w:val="7"/>
  </w:num>
  <w:num w:numId="7">
    <w:abstractNumId w:val="3"/>
  </w:num>
  <w:num w:numId="8">
    <w:abstractNumId w:val="18"/>
  </w:num>
  <w:num w:numId="9">
    <w:abstractNumId w:val="4"/>
  </w:num>
  <w:num w:numId="10">
    <w:abstractNumId w:val="14"/>
  </w:num>
  <w:num w:numId="11">
    <w:abstractNumId w:val="11"/>
  </w:num>
  <w:num w:numId="12">
    <w:abstractNumId w:val="5"/>
  </w:num>
  <w:num w:numId="13">
    <w:abstractNumId w:val="0"/>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8"/>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BB4"/>
    <w:rsid w:val="00013419"/>
    <w:rsid w:val="000302A1"/>
    <w:rsid w:val="00030ACE"/>
    <w:rsid w:val="000406ED"/>
    <w:rsid w:val="00047511"/>
    <w:rsid w:val="0005185B"/>
    <w:rsid w:val="000841C9"/>
    <w:rsid w:val="000A2C56"/>
    <w:rsid w:val="000B4FDE"/>
    <w:rsid w:val="000C18E9"/>
    <w:rsid w:val="000D6637"/>
    <w:rsid w:val="000E0AD3"/>
    <w:rsid w:val="000E11DA"/>
    <w:rsid w:val="000E1757"/>
    <w:rsid w:val="000E5B30"/>
    <w:rsid w:val="000F325A"/>
    <w:rsid w:val="00101C72"/>
    <w:rsid w:val="00105680"/>
    <w:rsid w:val="00107680"/>
    <w:rsid w:val="001116B9"/>
    <w:rsid w:val="001158FD"/>
    <w:rsid w:val="00122539"/>
    <w:rsid w:val="00122AEB"/>
    <w:rsid w:val="001237AC"/>
    <w:rsid w:val="001275B2"/>
    <w:rsid w:val="0013474B"/>
    <w:rsid w:val="00141232"/>
    <w:rsid w:val="00143A3B"/>
    <w:rsid w:val="001621C4"/>
    <w:rsid w:val="001645E9"/>
    <w:rsid w:val="00173D83"/>
    <w:rsid w:val="0018564A"/>
    <w:rsid w:val="00187057"/>
    <w:rsid w:val="001B5C58"/>
    <w:rsid w:val="001C3A81"/>
    <w:rsid w:val="001F45C3"/>
    <w:rsid w:val="002051C7"/>
    <w:rsid w:val="00220836"/>
    <w:rsid w:val="00221BA8"/>
    <w:rsid w:val="0024338D"/>
    <w:rsid w:val="00246FB2"/>
    <w:rsid w:val="00253515"/>
    <w:rsid w:val="002546DD"/>
    <w:rsid w:val="00257730"/>
    <w:rsid w:val="00264129"/>
    <w:rsid w:val="00266BEA"/>
    <w:rsid w:val="00290A62"/>
    <w:rsid w:val="002964E9"/>
    <w:rsid w:val="002A02EB"/>
    <w:rsid w:val="002A6B43"/>
    <w:rsid w:val="002B1CC0"/>
    <w:rsid w:val="002B4878"/>
    <w:rsid w:val="002C06E6"/>
    <w:rsid w:val="002C1FCF"/>
    <w:rsid w:val="002C2F2D"/>
    <w:rsid w:val="002D5E43"/>
    <w:rsid w:val="002E0DFD"/>
    <w:rsid w:val="002E2C11"/>
    <w:rsid w:val="00300CA7"/>
    <w:rsid w:val="0030224F"/>
    <w:rsid w:val="003030B2"/>
    <w:rsid w:val="00303C52"/>
    <w:rsid w:val="00326D55"/>
    <w:rsid w:val="00326FEB"/>
    <w:rsid w:val="00347FA3"/>
    <w:rsid w:val="00356C25"/>
    <w:rsid w:val="00370BB4"/>
    <w:rsid w:val="00372F13"/>
    <w:rsid w:val="00374FF4"/>
    <w:rsid w:val="003861E8"/>
    <w:rsid w:val="0038680B"/>
    <w:rsid w:val="00386A55"/>
    <w:rsid w:val="00391600"/>
    <w:rsid w:val="003927C1"/>
    <w:rsid w:val="00392C50"/>
    <w:rsid w:val="00396965"/>
    <w:rsid w:val="003972BB"/>
    <w:rsid w:val="003B05E8"/>
    <w:rsid w:val="003C447C"/>
    <w:rsid w:val="003C54B9"/>
    <w:rsid w:val="003D7D1E"/>
    <w:rsid w:val="003F1ABB"/>
    <w:rsid w:val="003F6480"/>
    <w:rsid w:val="00400380"/>
    <w:rsid w:val="00410B14"/>
    <w:rsid w:val="00410F78"/>
    <w:rsid w:val="00412222"/>
    <w:rsid w:val="00413B46"/>
    <w:rsid w:val="0042291A"/>
    <w:rsid w:val="00433069"/>
    <w:rsid w:val="00437337"/>
    <w:rsid w:val="004478DE"/>
    <w:rsid w:val="00455D8B"/>
    <w:rsid w:val="0047175B"/>
    <w:rsid w:val="004732C2"/>
    <w:rsid w:val="00476C55"/>
    <w:rsid w:val="004866F7"/>
    <w:rsid w:val="00490EB5"/>
    <w:rsid w:val="004B1351"/>
    <w:rsid w:val="004D094C"/>
    <w:rsid w:val="004E236F"/>
    <w:rsid w:val="004E5CE9"/>
    <w:rsid w:val="004F2B47"/>
    <w:rsid w:val="004F4383"/>
    <w:rsid w:val="00503063"/>
    <w:rsid w:val="00507DE6"/>
    <w:rsid w:val="00514DCC"/>
    <w:rsid w:val="005165A9"/>
    <w:rsid w:val="00543938"/>
    <w:rsid w:val="00550750"/>
    <w:rsid w:val="00554F8B"/>
    <w:rsid w:val="0055552D"/>
    <w:rsid w:val="00561277"/>
    <w:rsid w:val="00581F74"/>
    <w:rsid w:val="00582BDA"/>
    <w:rsid w:val="00583F09"/>
    <w:rsid w:val="00592011"/>
    <w:rsid w:val="005A173E"/>
    <w:rsid w:val="005A1949"/>
    <w:rsid w:val="005A24CF"/>
    <w:rsid w:val="005A339D"/>
    <w:rsid w:val="005A6378"/>
    <w:rsid w:val="005A7B36"/>
    <w:rsid w:val="005C2A24"/>
    <w:rsid w:val="005D093C"/>
    <w:rsid w:val="005D6622"/>
    <w:rsid w:val="005E617C"/>
    <w:rsid w:val="005F06A5"/>
    <w:rsid w:val="005F4CD0"/>
    <w:rsid w:val="0060371C"/>
    <w:rsid w:val="00630F14"/>
    <w:rsid w:val="00672D40"/>
    <w:rsid w:val="00692F55"/>
    <w:rsid w:val="006A06A4"/>
    <w:rsid w:val="006C375E"/>
    <w:rsid w:val="006D6234"/>
    <w:rsid w:val="006D62E4"/>
    <w:rsid w:val="006E1D5F"/>
    <w:rsid w:val="00702717"/>
    <w:rsid w:val="007031C9"/>
    <w:rsid w:val="00710200"/>
    <w:rsid w:val="00710D3D"/>
    <w:rsid w:val="00712E49"/>
    <w:rsid w:val="00715B99"/>
    <w:rsid w:val="00715CDB"/>
    <w:rsid w:val="00736AF5"/>
    <w:rsid w:val="00744102"/>
    <w:rsid w:val="00744956"/>
    <w:rsid w:val="007461EE"/>
    <w:rsid w:val="00764D4C"/>
    <w:rsid w:val="00765B86"/>
    <w:rsid w:val="0077462D"/>
    <w:rsid w:val="00793C22"/>
    <w:rsid w:val="00796DE7"/>
    <w:rsid w:val="007B1B23"/>
    <w:rsid w:val="007D3EA5"/>
    <w:rsid w:val="007D7E1C"/>
    <w:rsid w:val="007E5350"/>
    <w:rsid w:val="007F181E"/>
    <w:rsid w:val="007F748B"/>
    <w:rsid w:val="0080438D"/>
    <w:rsid w:val="008057EA"/>
    <w:rsid w:val="00817CB7"/>
    <w:rsid w:val="00827D7F"/>
    <w:rsid w:val="00834430"/>
    <w:rsid w:val="0083475E"/>
    <w:rsid w:val="008356AA"/>
    <w:rsid w:val="00837C38"/>
    <w:rsid w:val="0084001C"/>
    <w:rsid w:val="00843894"/>
    <w:rsid w:val="00846758"/>
    <w:rsid w:val="00861473"/>
    <w:rsid w:val="0086746F"/>
    <w:rsid w:val="00872559"/>
    <w:rsid w:val="00873F75"/>
    <w:rsid w:val="00877FDB"/>
    <w:rsid w:val="008930AF"/>
    <w:rsid w:val="00894B0E"/>
    <w:rsid w:val="0089574C"/>
    <w:rsid w:val="008A021C"/>
    <w:rsid w:val="008A38DF"/>
    <w:rsid w:val="008A3BC3"/>
    <w:rsid w:val="008B4D43"/>
    <w:rsid w:val="008C2B91"/>
    <w:rsid w:val="008C2EBE"/>
    <w:rsid w:val="008C6B37"/>
    <w:rsid w:val="008C73F5"/>
    <w:rsid w:val="008D437C"/>
    <w:rsid w:val="008E7FB7"/>
    <w:rsid w:val="008F19E4"/>
    <w:rsid w:val="00927CF3"/>
    <w:rsid w:val="00931519"/>
    <w:rsid w:val="00942C21"/>
    <w:rsid w:val="00972121"/>
    <w:rsid w:val="009928F6"/>
    <w:rsid w:val="00997D8C"/>
    <w:rsid w:val="009A43BF"/>
    <w:rsid w:val="009A6701"/>
    <w:rsid w:val="009B406B"/>
    <w:rsid w:val="009C27E5"/>
    <w:rsid w:val="009C7A48"/>
    <w:rsid w:val="009D5DCA"/>
    <w:rsid w:val="009E1214"/>
    <w:rsid w:val="009E4431"/>
    <w:rsid w:val="009E754B"/>
    <w:rsid w:val="00A01F78"/>
    <w:rsid w:val="00A05E26"/>
    <w:rsid w:val="00A11232"/>
    <w:rsid w:val="00A16E19"/>
    <w:rsid w:val="00A173B8"/>
    <w:rsid w:val="00A3252C"/>
    <w:rsid w:val="00A44013"/>
    <w:rsid w:val="00A546C3"/>
    <w:rsid w:val="00A728C9"/>
    <w:rsid w:val="00A731EB"/>
    <w:rsid w:val="00A75EDF"/>
    <w:rsid w:val="00A85BCF"/>
    <w:rsid w:val="00A92029"/>
    <w:rsid w:val="00A93E62"/>
    <w:rsid w:val="00AA0A4C"/>
    <w:rsid w:val="00AB3B3E"/>
    <w:rsid w:val="00AC67B5"/>
    <w:rsid w:val="00AE08B0"/>
    <w:rsid w:val="00AF60AA"/>
    <w:rsid w:val="00B02D05"/>
    <w:rsid w:val="00B21D7B"/>
    <w:rsid w:val="00B35F89"/>
    <w:rsid w:val="00B40F2D"/>
    <w:rsid w:val="00B410BE"/>
    <w:rsid w:val="00B47F6D"/>
    <w:rsid w:val="00B54428"/>
    <w:rsid w:val="00B569E9"/>
    <w:rsid w:val="00B64E37"/>
    <w:rsid w:val="00B65845"/>
    <w:rsid w:val="00B80F17"/>
    <w:rsid w:val="00B81DB3"/>
    <w:rsid w:val="00B83A2E"/>
    <w:rsid w:val="00B9312A"/>
    <w:rsid w:val="00B94B5F"/>
    <w:rsid w:val="00B9577D"/>
    <w:rsid w:val="00BB4E41"/>
    <w:rsid w:val="00BB55A6"/>
    <w:rsid w:val="00BC1791"/>
    <w:rsid w:val="00BC2CC6"/>
    <w:rsid w:val="00BE40F0"/>
    <w:rsid w:val="00C115E7"/>
    <w:rsid w:val="00C1641B"/>
    <w:rsid w:val="00C16D3D"/>
    <w:rsid w:val="00C230C6"/>
    <w:rsid w:val="00C31EE1"/>
    <w:rsid w:val="00C350D0"/>
    <w:rsid w:val="00C40731"/>
    <w:rsid w:val="00C4274C"/>
    <w:rsid w:val="00C5020E"/>
    <w:rsid w:val="00C5282D"/>
    <w:rsid w:val="00C533FF"/>
    <w:rsid w:val="00C54EFC"/>
    <w:rsid w:val="00C579C6"/>
    <w:rsid w:val="00C616AE"/>
    <w:rsid w:val="00C64F7C"/>
    <w:rsid w:val="00C778E2"/>
    <w:rsid w:val="00C827C3"/>
    <w:rsid w:val="00C82C9C"/>
    <w:rsid w:val="00C874A9"/>
    <w:rsid w:val="00C877E3"/>
    <w:rsid w:val="00C912DE"/>
    <w:rsid w:val="00CC5631"/>
    <w:rsid w:val="00CE4FCE"/>
    <w:rsid w:val="00CF30C4"/>
    <w:rsid w:val="00CF6DF0"/>
    <w:rsid w:val="00D110AB"/>
    <w:rsid w:val="00D12BE3"/>
    <w:rsid w:val="00D13085"/>
    <w:rsid w:val="00D14DB7"/>
    <w:rsid w:val="00D20293"/>
    <w:rsid w:val="00D2048B"/>
    <w:rsid w:val="00D2076A"/>
    <w:rsid w:val="00D2735B"/>
    <w:rsid w:val="00D40DA7"/>
    <w:rsid w:val="00D42F76"/>
    <w:rsid w:val="00D715D2"/>
    <w:rsid w:val="00D74CC2"/>
    <w:rsid w:val="00D80C71"/>
    <w:rsid w:val="00D836A8"/>
    <w:rsid w:val="00D853EE"/>
    <w:rsid w:val="00DA00F4"/>
    <w:rsid w:val="00DA2366"/>
    <w:rsid w:val="00DA333E"/>
    <w:rsid w:val="00DA5684"/>
    <w:rsid w:val="00DC50F5"/>
    <w:rsid w:val="00DC7A97"/>
    <w:rsid w:val="00DD6755"/>
    <w:rsid w:val="00DE657E"/>
    <w:rsid w:val="00DE6C3C"/>
    <w:rsid w:val="00E01AB9"/>
    <w:rsid w:val="00E170D2"/>
    <w:rsid w:val="00E26D33"/>
    <w:rsid w:val="00E33F94"/>
    <w:rsid w:val="00E43175"/>
    <w:rsid w:val="00E555B3"/>
    <w:rsid w:val="00E60EF3"/>
    <w:rsid w:val="00E64ED7"/>
    <w:rsid w:val="00E66E69"/>
    <w:rsid w:val="00E75CF2"/>
    <w:rsid w:val="00E958E8"/>
    <w:rsid w:val="00EA4AC5"/>
    <w:rsid w:val="00EC63FE"/>
    <w:rsid w:val="00EC7126"/>
    <w:rsid w:val="00EE5808"/>
    <w:rsid w:val="00EF703C"/>
    <w:rsid w:val="00F02123"/>
    <w:rsid w:val="00F17B92"/>
    <w:rsid w:val="00F22FE9"/>
    <w:rsid w:val="00F24C24"/>
    <w:rsid w:val="00F3367F"/>
    <w:rsid w:val="00F3660A"/>
    <w:rsid w:val="00F42525"/>
    <w:rsid w:val="00F467C2"/>
    <w:rsid w:val="00F55C62"/>
    <w:rsid w:val="00F63C7B"/>
    <w:rsid w:val="00F65A79"/>
    <w:rsid w:val="00F70C1D"/>
    <w:rsid w:val="00F76B66"/>
    <w:rsid w:val="00F8510F"/>
    <w:rsid w:val="00F977CE"/>
    <w:rsid w:val="00FC1C2D"/>
    <w:rsid w:val="00FD0B2D"/>
    <w:rsid w:val="00FD6A40"/>
    <w:rsid w:val="00FF4C58"/>
    <w:rsid w:val="00FF64E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F5035"/>
  <w15:docId w15:val="{1A51CBC5-48AB-4B0E-9D0F-F729863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sz w:val="17"/>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B4"/>
    <w:rPr>
      <w:rFonts w:eastAsia="Times New Roman" w:cs="Times New Roman"/>
      <w:color w:val="auto"/>
      <w:sz w:val="22"/>
      <w:lang w:eastAsia="en-IN"/>
    </w:rPr>
  </w:style>
  <w:style w:type="paragraph" w:styleId="Heading1">
    <w:name w:val="heading 1"/>
    <w:basedOn w:val="Normal"/>
    <w:next w:val="Normal"/>
    <w:link w:val="Heading1Char"/>
    <w:uiPriority w:val="9"/>
    <w:qFormat/>
    <w:rsid w:val="00370B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70BB4"/>
    <w:pPr>
      <w:autoSpaceDE w:val="0"/>
      <w:autoSpaceDN w:val="0"/>
      <w:adjustRightInd w:val="0"/>
      <w:spacing w:after="0" w:line="240" w:lineRule="auto"/>
      <w:ind w:left="86" w:hanging="86"/>
      <w:outlineLvl w:val="1"/>
    </w:pPr>
    <w:rPr>
      <w:rFonts w:ascii="Times New Roman" w:hAnsi="Times New Roman"/>
      <w:sz w:val="10"/>
      <w:szCs w:val="10"/>
      <w:lang w:val="en-US" w:eastAsia="en-US"/>
    </w:rPr>
  </w:style>
  <w:style w:type="paragraph" w:styleId="Heading4">
    <w:name w:val="heading 4"/>
    <w:basedOn w:val="Normal"/>
    <w:next w:val="Normal"/>
    <w:link w:val="Heading4Char"/>
    <w:uiPriority w:val="9"/>
    <w:semiHidden/>
    <w:unhideWhenUsed/>
    <w:qFormat/>
    <w:rsid w:val="00370BB4"/>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370BB4"/>
    <w:pPr>
      <w:spacing w:before="240" w:after="60"/>
      <w:outlineLvl w:val="7"/>
    </w:pPr>
    <w:rPr>
      <w:i/>
      <w:iCs/>
      <w:sz w:val="24"/>
      <w:szCs w:val="24"/>
    </w:rPr>
  </w:style>
  <w:style w:type="paragraph" w:styleId="Heading9">
    <w:name w:val="heading 9"/>
    <w:basedOn w:val="Normal"/>
    <w:next w:val="Normal"/>
    <w:link w:val="Heading9Char"/>
    <w:uiPriority w:val="9"/>
    <w:semiHidden/>
    <w:unhideWhenUsed/>
    <w:qFormat/>
    <w:rsid w:val="00370BB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0BB4"/>
    <w:rPr>
      <w:rFonts w:ascii="Cambria" w:eastAsia="Times New Roman" w:hAnsi="Cambria" w:cs="Times New Roman"/>
      <w:b/>
      <w:bCs/>
      <w:color w:val="auto"/>
      <w:kern w:val="32"/>
      <w:sz w:val="32"/>
      <w:szCs w:val="32"/>
      <w:lang w:eastAsia="en-IN"/>
    </w:rPr>
  </w:style>
  <w:style w:type="character" w:customStyle="1" w:styleId="Heading2Char">
    <w:name w:val="Heading 2 Char"/>
    <w:basedOn w:val="DefaultParagraphFont"/>
    <w:link w:val="Heading2"/>
    <w:rsid w:val="00370BB4"/>
    <w:rPr>
      <w:rFonts w:ascii="Times New Roman" w:eastAsia="Times New Roman" w:hAnsi="Times New Roman" w:cs="Times New Roman"/>
      <w:color w:val="auto"/>
      <w:sz w:val="10"/>
      <w:szCs w:val="10"/>
      <w:lang w:val="en-US"/>
    </w:rPr>
  </w:style>
  <w:style w:type="character" w:customStyle="1" w:styleId="Heading4Char">
    <w:name w:val="Heading 4 Char"/>
    <w:basedOn w:val="DefaultParagraphFont"/>
    <w:link w:val="Heading4"/>
    <w:uiPriority w:val="9"/>
    <w:semiHidden/>
    <w:rsid w:val="00370BB4"/>
    <w:rPr>
      <w:rFonts w:eastAsia="Times New Roman" w:cs="Times New Roman"/>
      <w:b/>
      <w:bCs/>
      <w:color w:val="auto"/>
      <w:sz w:val="28"/>
      <w:szCs w:val="28"/>
      <w:lang w:eastAsia="en-IN"/>
    </w:rPr>
  </w:style>
  <w:style w:type="character" w:customStyle="1" w:styleId="Heading8Char">
    <w:name w:val="Heading 8 Char"/>
    <w:basedOn w:val="DefaultParagraphFont"/>
    <w:link w:val="Heading8"/>
    <w:uiPriority w:val="9"/>
    <w:semiHidden/>
    <w:rsid w:val="00370BB4"/>
    <w:rPr>
      <w:rFonts w:eastAsia="Times New Roman" w:cs="Times New Roman"/>
      <w:i/>
      <w:iCs/>
      <w:color w:val="auto"/>
      <w:sz w:val="24"/>
      <w:szCs w:val="24"/>
      <w:lang w:eastAsia="en-IN"/>
    </w:rPr>
  </w:style>
  <w:style w:type="character" w:customStyle="1" w:styleId="Heading9Char">
    <w:name w:val="Heading 9 Char"/>
    <w:basedOn w:val="DefaultParagraphFont"/>
    <w:link w:val="Heading9"/>
    <w:uiPriority w:val="9"/>
    <w:semiHidden/>
    <w:rsid w:val="00370BB4"/>
    <w:rPr>
      <w:rFonts w:ascii="Cambria" w:eastAsia="Times New Roman" w:hAnsi="Cambria" w:cs="Times New Roman"/>
      <w:color w:val="auto"/>
      <w:sz w:val="22"/>
      <w:lang w:eastAsia="en-IN"/>
    </w:rPr>
  </w:style>
  <w:style w:type="paragraph" w:styleId="NormalWeb">
    <w:name w:val="Normal (Web)"/>
    <w:basedOn w:val="Normal"/>
    <w:unhideWhenUsed/>
    <w:rsid w:val="00370BB4"/>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370BB4"/>
    <w:pPr>
      <w:ind w:left="720"/>
    </w:pPr>
  </w:style>
  <w:style w:type="paragraph" w:styleId="BodyTextIndent3">
    <w:name w:val="Body Text Indent 3"/>
    <w:basedOn w:val="Normal"/>
    <w:link w:val="BodyTextIndent3Char"/>
    <w:rsid w:val="00370BB4"/>
    <w:pPr>
      <w:tabs>
        <w:tab w:val="left" w:pos="720"/>
      </w:tabs>
      <w:autoSpaceDE w:val="0"/>
      <w:autoSpaceDN w:val="0"/>
      <w:adjustRightInd w:val="0"/>
      <w:spacing w:after="0" w:line="240" w:lineRule="auto"/>
      <w:ind w:left="720" w:hanging="720"/>
      <w:jc w:val="both"/>
    </w:pPr>
    <w:rPr>
      <w:rFonts w:ascii="Arial" w:eastAsia="SimSun" w:hAnsi="Arial" w:cs="Arial"/>
      <w:sz w:val="20"/>
      <w:szCs w:val="20"/>
      <w:lang w:val="en-US" w:eastAsia="zh-CN"/>
    </w:rPr>
  </w:style>
  <w:style w:type="character" w:customStyle="1" w:styleId="BodyTextIndent3Char">
    <w:name w:val="Body Text Indent 3 Char"/>
    <w:basedOn w:val="DefaultParagraphFont"/>
    <w:link w:val="BodyTextIndent3"/>
    <w:rsid w:val="00370BB4"/>
    <w:rPr>
      <w:rFonts w:ascii="Arial" w:eastAsia="SimSun" w:hAnsi="Arial" w:cs="Arial"/>
      <w:color w:val="auto"/>
      <w:sz w:val="20"/>
      <w:szCs w:val="20"/>
      <w:lang w:val="en-US" w:eastAsia="zh-CN"/>
    </w:rPr>
  </w:style>
  <w:style w:type="paragraph" w:styleId="BalloonText">
    <w:name w:val="Balloon Text"/>
    <w:basedOn w:val="Normal"/>
    <w:link w:val="BalloonTextChar"/>
    <w:uiPriority w:val="99"/>
    <w:semiHidden/>
    <w:unhideWhenUsed/>
    <w:rsid w:val="00370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B4"/>
    <w:rPr>
      <w:rFonts w:ascii="Tahoma" w:eastAsia="Times New Roman" w:hAnsi="Tahoma" w:cs="Tahoma"/>
      <w:color w:val="auto"/>
      <w:sz w:val="16"/>
      <w:szCs w:val="16"/>
      <w:lang w:eastAsia="en-IN"/>
    </w:rPr>
  </w:style>
  <w:style w:type="table" w:styleId="TableGrid">
    <w:name w:val="Table Grid"/>
    <w:basedOn w:val="TableNormal"/>
    <w:uiPriority w:val="59"/>
    <w:rsid w:val="00370BB4"/>
    <w:pPr>
      <w:spacing w:after="0" w:line="240" w:lineRule="auto"/>
    </w:pPr>
    <w:rPr>
      <w:rFonts w:asciiTheme="minorHAnsi" w:hAnsiTheme="minorHAnsi" w:cstheme="minorBidi"/>
      <w:color w:val="auto"/>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370BB4"/>
  </w:style>
  <w:style w:type="paragraph" w:customStyle="1" w:styleId="Default">
    <w:name w:val="Default"/>
    <w:rsid w:val="00370BB4"/>
    <w:pPr>
      <w:autoSpaceDE w:val="0"/>
      <w:autoSpaceDN w:val="0"/>
      <w:adjustRightInd w:val="0"/>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20293"/>
    <w:rPr>
      <w:i/>
      <w:iCs/>
    </w:rPr>
  </w:style>
  <w:style w:type="paragraph" w:styleId="Header">
    <w:name w:val="header"/>
    <w:basedOn w:val="Normal"/>
    <w:link w:val="HeaderChar"/>
    <w:uiPriority w:val="99"/>
    <w:unhideWhenUsed/>
    <w:rsid w:val="00396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965"/>
    <w:rPr>
      <w:rFonts w:eastAsia="Times New Roman" w:cs="Times New Roman"/>
      <w:color w:val="auto"/>
      <w:sz w:val="22"/>
      <w:lang w:eastAsia="en-IN"/>
    </w:rPr>
  </w:style>
  <w:style w:type="paragraph" w:styleId="Footer">
    <w:name w:val="footer"/>
    <w:basedOn w:val="Normal"/>
    <w:link w:val="FooterChar"/>
    <w:uiPriority w:val="99"/>
    <w:unhideWhenUsed/>
    <w:rsid w:val="0039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965"/>
    <w:rPr>
      <w:rFonts w:eastAsia="Times New Roman" w:cs="Times New Roman"/>
      <w:color w:val="auto"/>
      <w:sz w:val="22"/>
      <w:lang w:eastAsia="en-IN"/>
    </w:rPr>
  </w:style>
  <w:style w:type="character" w:styleId="Hyperlink">
    <w:name w:val="Hyperlink"/>
    <w:basedOn w:val="DefaultParagraphFont"/>
    <w:uiPriority w:val="99"/>
    <w:unhideWhenUsed/>
    <w:rsid w:val="00E170D2"/>
    <w:rPr>
      <w:color w:val="0000FF"/>
      <w:u w:val="single"/>
    </w:rPr>
  </w:style>
  <w:style w:type="character" w:styleId="Strong">
    <w:name w:val="Strong"/>
    <w:basedOn w:val="DefaultParagraphFont"/>
    <w:uiPriority w:val="22"/>
    <w:qFormat/>
    <w:rsid w:val="00877FDB"/>
    <w:rPr>
      <w:b/>
      <w:bCs/>
    </w:rPr>
  </w:style>
  <w:style w:type="character" w:customStyle="1" w:styleId="a-size-extra-large">
    <w:name w:val="a-size-extra-large"/>
    <w:basedOn w:val="DefaultParagraphFont"/>
    <w:rsid w:val="000E1757"/>
  </w:style>
  <w:style w:type="character" w:customStyle="1" w:styleId="a-size-large">
    <w:name w:val="a-size-large"/>
    <w:basedOn w:val="DefaultParagraphFont"/>
    <w:rsid w:val="000E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5434">
      <w:bodyDiv w:val="1"/>
      <w:marLeft w:val="0"/>
      <w:marRight w:val="0"/>
      <w:marTop w:val="0"/>
      <w:marBottom w:val="0"/>
      <w:divBdr>
        <w:top w:val="none" w:sz="0" w:space="0" w:color="auto"/>
        <w:left w:val="none" w:sz="0" w:space="0" w:color="auto"/>
        <w:bottom w:val="none" w:sz="0" w:space="0" w:color="auto"/>
        <w:right w:val="none" w:sz="0" w:space="0" w:color="auto"/>
      </w:divBdr>
    </w:div>
    <w:div w:id="80680689">
      <w:bodyDiv w:val="1"/>
      <w:marLeft w:val="0"/>
      <w:marRight w:val="0"/>
      <w:marTop w:val="0"/>
      <w:marBottom w:val="0"/>
      <w:divBdr>
        <w:top w:val="none" w:sz="0" w:space="0" w:color="auto"/>
        <w:left w:val="none" w:sz="0" w:space="0" w:color="auto"/>
        <w:bottom w:val="none" w:sz="0" w:space="0" w:color="auto"/>
        <w:right w:val="none" w:sz="0" w:space="0" w:color="auto"/>
      </w:divBdr>
    </w:div>
    <w:div w:id="222955742">
      <w:bodyDiv w:val="1"/>
      <w:marLeft w:val="0"/>
      <w:marRight w:val="0"/>
      <w:marTop w:val="0"/>
      <w:marBottom w:val="0"/>
      <w:divBdr>
        <w:top w:val="none" w:sz="0" w:space="0" w:color="auto"/>
        <w:left w:val="none" w:sz="0" w:space="0" w:color="auto"/>
        <w:bottom w:val="none" w:sz="0" w:space="0" w:color="auto"/>
        <w:right w:val="none" w:sz="0" w:space="0" w:color="auto"/>
      </w:divBdr>
    </w:div>
    <w:div w:id="345601823">
      <w:bodyDiv w:val="1"/>
      <w:marLeft w:val="0"/>
      <w:marRight w:val="0"/>
      <w:marTop w:val="0"/>
      <w:marBottom w:val="0"/>
      <w:divBdr>
        <w:top w:val="none" w:sz="0" w:space="0" w:color="auto"/>
        <w:left w:val="none" w:sz="0" w:space="0" w:color="auto"/>
        <w:bottom w:val="none" w:sz="0" w:space="0" w:color="auto"/>
        <w:right w:val="none" w:sz="0" w:space="0" w:color="auto"/>
      </w:divBdr>
    </w:div>
    <w:div w:id="630594253">
      <w:bodyDiv w:val="1"/>
      <w:marLeft w:val="0"/>
      <w:marRight w:val="0"/>
      <w:marTop w:val="0"/>
      <w:marBottom w:val="0"/>
      <w:divBdr>
        <w:top w:val="none" w:sz="0" w:space="0" w:color="auto"/>
        <w:left w:val="none" w:sz="0" w:space="0" w:color="auto"/>
        <w:bottom w:val="none" w:sz="0" w:space="0" w:color="auto"/>
        <w:right w:val="none" w:sz="0" w:space="0" w:color="auto"/>
      </w:divBdr>
    </w:div>
    <w:div w:id="1092555537">
      <w:bodyDiv w:val="1"/>
      <w:marLeft w:val="0"/>
      <w:marRight w:val="0"/>
      <w:marTop w:val="0"/>
      <w:marBottom w:val="0"/>
      <w:divBdr>
        <w:top w:val="none" w:sz="0" w:space="0" w:color="auto"/>
        <w:left w:val="none" w:sz="0" w:space="0" w:color="auto"/>
        <w:bottom w:val="none" w:sz="0" w:space="0" w:color="auto"/>
        <w:right w:val="none" w:sz="0" w:space="0" w:color="auto"/>
      </w:divBdr>
    </w:div>
    <w:div w:id="1173834323">
      <w:bodyDiv w:val="1"/>
      <w:marLeft w:val="0"/>
      <w:marRight w:val="0"/>
      <w:marTop w:val="0"/>
      <w:marBottom w:val="0"/>
      <w:divBdr>
        <w:top w:val="none" w:sz="0" w:space="0" w:color="auto"/>
        <w:left w:val="none" w:sz="0" w:space="0" w:color="auto"/>
        <w:bottom w:val="none" w:sz="0" w:space="0" w:color="auto"/>
        <w:right w:val="none" w:sz="0" w:space="0" w:color="auto"/>
      </w:divBdr>
    </w:div>
    <w:div w:id="1469276970">
      <w:bodyDiv w:val="1"/>
      <w:marLeft w:val="0"/>
      <w:marRight w:val="0"/>
      <w:marTop w:val="0"/>
      <w:marBottom w:val="0"/>
      <w:divBdr>
        <w:top w:val="none" w:sz="0" w:space="0" w:color="auto"/>
        <w:left w:val="none" w:sz="0" w:space="0" w:color="auto"/>
        <w:bottom w:val="none" w:sz="0" w:space="0" w:color="auto"/>
        <w:right w:val="none" w:sz="0" w:space="0" w:color="auto"/>
      </w:divBdr>
    </w:div>
    <w:div w:id="1876190652">
      <w:bodyDiv w:val="1"/>
      <w:marLeft w:val="0"/>
      <w:marRight w:val="0"/>
      <w:marTop w:val="0"/>
      <w:marBottom w:val="0"/>
      <w:divBdr>
        <w:top w:val="none" w:sz="0" w:space="0" w:color="auto"/>
        <w:left w:val="none" w:sz="0" w:space="0" w:color="auto"/>
        <w:bottom w:val="none" w:sz="0" w:space="0" w:color="auto"/>
        <w:right w:val="none" w:sz="0" w:space="0" w:color="auto"/>
      </w:divBdr>
    </w:div>
    <w:div w:id="20697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AF6F-650A-45B1-A13F-40BC51372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marwadi</cp:lastModifiedBy>
  <cp:revision>2</cp:revision>
  <cp:lastPrinted>2017-09-02T07:02:00Z</cp:lastPrinted>
  <dcterms:created xsi:type="dcterms:W3CDTF">2018-07-12T14:10:00Z</dcterms:created>
  <dcterms:modified xsi:type="dcterms:W3CDTF">2018-07-12T14:10:00Z</dcterms:modified>
</cp:coreProperties>
</file>