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5059"/>
      </w:tblGrid>
      <w:tr w:rsidR="004359D4" w:rsidRPr="00F77084" w14:paraId="699DCCA2" w14:textId="77777777" w:rsidTr="00CB7A4D">
        <w:trPr>
          <w:trHeight w:val="296"/>
        </w:trPr>
        <w:tc>
          <w:tcPr>
            <w:tcW w:w="2691" w:type="dxa"/>
            <w:tcBorders>
              <w:top w:val="single" w:sz="4" w:space="0" w:color="000000"/>
              <w:left w:val="single" w:sz="4" w:space="0" w:color="000000"/>
              <w:bottom w:val="single" w:sz="4" w:space="0" w:color="000000"/>
              <w:right w:val="single" w:sz="4" w:space="0" w:color="000000"/>
            </w:tcBorders>
          </w:tcPr>
          <w:p w14:paraId="0C2770EF" w14:textId="77777777" w:rsidR="004359D4" w:rsidRPr="00F77084" w:rsidRDefault="004359D4" w:rsidP="0078692B">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PROGRAM</w:t>
            </w:r>
          </w:p>
        </w:tc>
        <w:tc>
          <w:tcPr>
            <w:tcW w:w="5059" w:type="dxa"/>
            <w:tcBorders>
              <w:top w:val="single" w:sz="4" w:space="0" w:color="000000"/>
              <w:left w:val="single" w:sz="4" w:space="0" w:color="000000"/>
              <w:bottom w:val="single" w:sz="4" w:space="0" w:color="000000"/>
              <w:right w:val="single" w:sz="4" w:space="0" w:color="000000"/>
            </w:tcBorders>
          </w:tcPr>
          <w:p w14:paraId="60243F50" w14:textId="37030326" w:rsidR="004359D4" w:rsidRPr="00F77084" w:rsidRDefault="004359D4" w:rsidP="0078692B">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 xml:space="preserve">Master of Business Administration </w:t>
            </w:r>
          </w:p>
        </w:tc>
      </w:tr>
      <w:tr w:rsidR="004359D4" w:rsidRPr="00F77084" w14:paraId="6569A7CD" w14:textId="77777777" w:rsidTr="00CB7A4D">
        <w:trPr>
          <w:trHeight w:val="296"/>
        </w:trPr>
        <w:tc>
          <w:tcPr>
            <w:tcW w:w="2691" w:type="dxa"/>
            <w:tcBorders>
              <w:top w:val="single" w:sz="4" w:space="0" w:color="000000"/>
              <w:left w:val="single" w:sz="4" w:space="0" w:color="000000"/>
              <w:bottom w:val="single" w:sz="4" w:space="0" w:color="000000"/>
              <w:right w:val="single" w:sz="4" w:space="0" w:color="000000"/>
            </w:tcBorders>
          </w:tcPr>
          <w:p w14:paraId="65C04442" w14:textId="77777777" w:rsidR="004359D4" w:rsidRPr="00F77084" w:rsidRDefault="004359D4" w:rsidP="0078692B">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 xml:space="preserve">SEMESTER </w:t>
            </w:r>
          </w:p>
        </w:tc>
        <w:tc>
          <w:tcPr>
            <w:tcW w:w="5059" w:type="dxa"/>
            <w:tcBorders>
              <w:top w:val="single" w:sz="4" w:space="0" w:color="000000"/>
              <w:left w:val="single" w:sz="4" w:space="0" w:color="000000"/>
              <w:bottom w:val="single" w:sz="4" w:space="0" w:color="000000"/>
              <w:right w:val="single" w:sz="4" w:space="0" w:color="000000"/>
            </w:tcBorders>
          </w:tcPr>
          <w:p w14:paraId="1C0776EA" w14:textId="04187319" w:rsidR="004359D4" w:rsidRPr="00F77084" w:rsidRDefault="006B16BD" w:rsidP="0078692B">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4</w:t>
            </w:r>
          </w:p>
        </w:tc>
      </w:tr>
      <w:tr w:rsidR="004359D4" w:rsidRPr="00F77084" w14:paraId="7E8C866A" w14:textId="77777777" w:rsidTr="00CB7A4D">
        <w:trPr>
          <w:trHeight w:val="296"/>
        </w:trPr>
        <w:tc>
          <w:tcPr>
            <w:tcW w:w="2691" w:type="dxa"/>
            <w:tcBorders>
              <w:top w:val="single" w:sz="4" w:space="0" w:color="000000"/>
              <w:left w:val="single" w:sz="4" w:space="0" w:color="000000"/>
              <w:bottom w:val="single" w:sz="4" w:space="0" w:color="000000"/>
              <w:right w:val="single" w:sz="4" w:space="0" w:color="000000"/>
            </w:tcBorders>
          </w:tcPr>
          <w:p w14:paraId="2157578A" w14:textId="77777777" w:rsidR="004359D4" w:rsidRPr="00F77084" w:rsidRDefault="004359D4" w:rsidP="004359D4">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COURSE TITLE</w:t>
            </w:r>
          </w:p>
        </w:tc>
        <w:tc>
          <w:tcPr>
            <w:tcW w:w="5059" w:type="dxa"/>
            <w:tcBorders>
              <w:top w:val="single" w:sz="4" w:space="0" w:color="000000"/>
              <w:left w:val="single" w:sz="4" w:space="0" w:color="000000"/>
              <w:bottom w:val="single" w:sz="4" w:space="0" w:color="000000"/>
              <w:right w:val="single" w:sz="4" w:space="0" w:color="000000"/>
            </w:tcBorders>
          </w:tcPr>
          <w:p w14:paraId="2EC60A79" w14:textId="101DD967" w:rsidR="004359D4" w:rsidRPr="00F77084" w:rsidRDefault="006B16BD" w:rsidP="004359D4">
            <w:pPr>
              <w:autoSpaceDE w:val="0"/>
              <w:autoSpaceDN w:val="0"/>
              <w:adjustRightInd w:val="0"/>
              <w:spacing w:after="0" w:line="360" w:lineRule="auto"/>
              <w:rPr>
                <w:rFonts w:asciiTheme="minorHAnsi" w:eastAsia="Times New Roman" w:hAnsiTheme="minorHAnsi" w:cstheme="minorHAnsi"/>
                <w:b/>
                <w:sz w:val="20"/>
                <w:szCs w:val="20"/>
              </w:rPr>
            </w:pPr>
            <w:r w:rsidRPr="00F77084">
              <w:rPr>
                <w:rFonts w:asciiTheme="minorHAnsi" w:hAnsiTheme="minorHAnsi" w:cstheme="minorHAnsi"/>
                <w:b/>
                <w:sz w:val="20"/>
                <w:szCs w:val="20"/>
              </w:rPr>
              <w:t>Business Ethics &amp; Corporate Governance</w:t>
            </w:r>
          </w:p>
        </w:tc>
      </w:tr>
      <w:tr w:rsidR="006B16BD" w:rsidRPr="00F77084" w14:paraId="445BB123" w14:textId="77777777" w:rsidTr="00CB7A4D">
        <w:trPr>
          <w:trHeight w:val="296"/>
        </w:trPr>
        <w:tc>
          <w:tcPr>
            <w:tcW w:w="2691" w:type="dxa"/>
            <w:tcBorders>
              <w:top w:val="single" w:sz="4" w:space="0" w:color="000000"/>
              <w:left w:val="single" w:sz="4" w:space="0" w:color="000000"/>
              <w:bottom w:val="single" w:sz="4" w:space="0" w:color="000000"/>
              <w:right w:val="single" w:sz="4" w:space="0" w:color="000000"/>
            </w:tcBorders>
          </w:tcPr>
          <w:p w14:paraId="700D9521" w14:textId="77777777" w:rsidR="006B16BD" w:rsidRPr="00F77084" w:rsidRDefault="006B16BD" w:rsidP="006B16BD">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COURSE CODE</w:t>
            </w:r>
          </w:p>
        </w:tc>
        <w:tc>
          <w:tcPr>
            <w:tcW w:w="5059" w:type="dxa"/>
            <w:tcBorders>
              <w:top w:val="single" w:sz="4" w:space="0" w:color="000000"/>
              <w:left w:val="single" w:sz="4" w:space="0" w:color="000000"/>
              <w:bottom w:val="single" w:sz="4" w:space="0" w:color="000000"/>
              <w:right w:val="single" w:sz="4" w:space="0" w:color="000000"/>
            </w:tcBorders>
          </w:tcPr>
          <w:p w14:paraId="541F004F" w14:textId="6B4F6351" w:rsidR="006B16BD" w:rsidRPr="00F77084" w:rsidRDefault="006B16BD" w:rsidP="006B16BD">
            <w:pPr>
              <w:spacing w:after="0" w:line="240" w:lineRule="auto"/>
              <w:jc w:val="both"/>
              <w:rPr>
                <w:rFonts w:asciiTheme="minorHAnsi" w:eastAsia="Times New Roman" w:hAnsiTheme="minorHAnsi" w:cstheme="minorHAnsi"/>
                <w:b/>
                <w:sz w:val="20"/>
                <w:szCs w:val="20"/>
              </w:rPr>
            </w:pPr>
            <w:r w:rsidRPr="00F77084">
              <w:rPr>
                <w:rFonts w:asciiTheme="minorHAnsi" w:hAnsiTheme="minorHAnsi" w:cstheme="minorHAnsi"/>
                <w:b/>
                <w:sz w:val="20"/>
                <w:szCs w:val="20"/>
              </w:rPr>
              <w:t>0</w:t>
            </w:r>
            <w:r w:rsidR="00400BB0">
              <w:rPr>
                <w:rFonts w:asciiTheme="minorHAnsi" w:hAnsiTheme="minorHAnsi" w:cstheme="minorHAnsi"/>
                <w:b/>
                <w:sz w:val="20"/>
                <w:szCs w:val="20"/>
              </w:rPr>
              <w:t>4MB</w:t>
            </w:r>
            <w:r w:rsidRPr="00F77084">
              <w:rPr>
                <w:rFonts w:asciiTheme="minorHAnsi" w:hAnsiTheme="minorHAnsi" w:cstheme="minorHAnsi"/>
                <w:b/>
                <w:sz w:val="20"/>
                <w:szCs w:val="20"/>
              </w:rPr>
              <w:t xml:space="preserve">0401 </w:t>
            </w:r>
          </w:p>
        </w:tc>
      </w:tr>
      <w:tr w:rsidR="006B16BD" w:rsidRPr="00F77084" w14:paraId="6203FFEA" w14:textId="77777777" w:rsidTr="00CB7A4D">
        <w:trPr>
          <w:trHeight w:val="296"/>
        </w:trPr>
        <w:tc>
          <w:tcPr>
            <w:tcW w:w="2691" w:type="dxa"/>
            <w:tcBorders>
              <w:top w:val="single" w:sz="4" w:space="0" w:color="000000"/>
              <w:left w:val="single" w:sz="4" w:space="0" w:color="000000"/>
              <w:bottom w:val="single" w:sz="4" w:space="0" w:color="000000"/>
              <w:right w:val="single" w:sz="4" w:space="0" w:color="000000"/>
            </w:tcBorders>
          </w:tcPr>
          <w:p w14:paraId="0CA76EC6" w14:textId="77777777" w:rsidR="006B16BD" w:rsidRPr="00F77084" w:rsidRDefault="006B16BD" w:rsidP="006B16BD">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COURSE CREDITS</w:t>
            </w:r>
          </w:p>
        </w:tc>
        <w:tc>
          <w:tcPr>
            <w:tcW w:w="5059" w:type="dxa"/>
            <w:tcBorders>
              <w:top w:val="single" w:sz="4" w:space="0" w:color="000000"/>
              <w:left w:val="single" w:sz="4" w:space="0" w:color="000000"/>
              <w:bottom w:val="single" w:sz="4" w:space="0" w:color="000000"/>
              <w:right w:val="single" w:sz="4" w:space="0" w:color="000000"/>
            </w:tcBorders>
          </w:tcPr>
          <w:p w14:paraId="0E515A5B" w14:textId="1A50D5F8" w:rsidR="006B16BD" w:rsidRPr="00F77084" w:rsidRDefault="006B16BD" w:rsidP="006B16BD">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3</w:t>
            </w:r>
          </w:p>
        </w:tc>
      </w:tr>
      <w:tr w:rsidR="006B16BD" w:rsidRPr="00F77084" w14:paraId="608F66F5" w14:textId="77777777" w:rsidTr="00CB7A4D">
        <w:trPr>
          <w:trHeight w:val="296"/>
        </w:trPr>
        <w:tc>
          <w:tcPr>
            <w:tcW w:w="2691" w:type="dxa"/>
            <w:tcBorders>
              <w:top w:val="single" w:sz="4" w:space="0" w:color="000000"/>
              <w:left w:val="single" w:sz="4" w:space="0" w:color="000000"/>
              <w:bottom w:val="single" w:sz="4" w:space="0" w:color="000000"/>
              <w:right w:val="single" w:sz="4" w:space="0" w:color="000000"/>
            </w:tcBorders>
          </w:tcPr>
          <w:p w14:paraId="4E7DB050" w14:textId="77777777" w:rsidR="006B16BD" w:rsidRPr="00F77084" w:rsidRDefault="006B16BD" w:rsidP="006B16BD">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COURSE DURATION</w:t>
            </w:r>
          </w:p>
        </w:tc>
        <w:tc>
          <w:tcPr>
            <w:tcW w:w="5059" w:type="dxa"/>
            <w:tcBorders>
              <w:top w:val="single" w:sz="4" w:space="0" w:color="000000"/>
              <w:left w:val="single" w:sz="4" w:space="0" w:color="000000"/>
              <w:bottom w:val="single" w:sz="4" w:space="0" w:color="000000"/>
              <w:right w:val="single" w:sz="4" w:space="0" w:color="000000"/>
            </w:tcBorders>
          </w:tcPr>
          <w:p w14:paraId="46E1D404" w14:textId="1140F216" w:rsidR="006B16BD" w:rsidRPr="00F77084" w:rsidRDefault="00DD2B55" w:rsidP="006B16BD">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 xml:space="preserve">42 Sessions </w:t>
            </w:r>
          </w:p>
        </w:tc>
      </w:tr>
    </w:tbl>
    <w:p w14:paraId="786DA61C" w14:textId="77777777" w:rsidR="002432B3" w:rsidRPr="00F77084" w:rsidRDefault="002432B3" w:rsidP="00081384">
      <w:pPr>
        <w:spacing w:after="0" w:line="240" w:lineRule="auto"/>
        <w:jc w:val="both"/>
        <w:rPr>
          <w:rFonts w:asciiTheme="minorHAnsi" w:hAnsiTheme="minorHAnsi" w:cstheme="minorHAnsi"/>
          <w:b/>
          <w:sz w:val="20"/>
          <w:szCs w:val="20"/>
        </w:rPr>
      </w:pPr>
    </w:p>
    <w:p w14:paraId="78BA6BF5" w14:textId="77777777" w:rsidR="006854A0" w:rsidRPr="00F77084" w:rsidRDefault="006854A0" w:rsidP="006854A0">
      <w:pPr>
        <w:spacing w:line="240" w:lineRule="auto"/>
        <w:jc w:val="both"/>
        <w:rPr>
          <w:rFonts w:asciiTheme="minorHAnsi" w:hAnsiTheme="minorHAnsi" w:cstheme="minorHAnsi"/>
          <w:b/>
          <w:bCs/>
          <w:sz w:val="20"/>
          <w:szCs w:val="20"/>
        </w:rPr>
      </w:pPr>
      <w:r w:rsidRPr="00F77084">
        <w:rPr>
          <w:rFonts w:asciiTheme="minorHAnsi" w:hAnsiTheme="minorHAnsi" w:cstheme="minorHAnsi"/>
          <w:b/>
          <w:bCs/>
          <w:sz w:val="20"/>
          <w:szCs w:val="20"/>
        </w:rPr>
        <w:t xml:space="preserve">Learning Outcomes: This course aims, </w:t>
      </w:r>
    </w:p>
    <w:p w14:paraId="33989E9F" w14:textId="3BE021D4" w:rsidR="008867AA" w:rsidRPr="00F77084" w:rsidRDefault="00FA1051" w:rsidP="008867AA">
      <w:pPr>
        <w:pStyle w:val="ListParagraph"/>
        <w:numPr>
          <w:ilvl w:val="0"/>
          <w:numId w:val="8"/>
        </w:numPr>
        <w:spacing w:line="240" w:lineRule="auto"/>
        <w:jc w:val="both"/>
        <w:rPr>
          <w:rFonts w:cstheme="minorHAnsi"/>
          <w:bCs/>
          <w:sz w:val="20"/>
          <w:szCs w:val="20"/>
        </w:rPr>
      </w:pPr>
      <w:r w:rsidRPr="00F77084">
        <w:rPr>
          <w:rFonts w:cstheme="minorHAnsi"/>
          <w:bCs/>
          <w:sz w:val="20"/>
          <w:szCs w:val="20"/>
        </w:rPr>
        <w:t>To d</w:t>
      </w:r>
      <w:r w:rsidR="008867AA" w:rsidRPr="00F77084">
        <w:rPr>
          <w:rFonts w:cstheme="minorHAnsi"/>
          <w:bCs/>
          <w:sz w:val="20"/>
          <w:szCs w:val="20"/>
        </w:rPr>
        <w:t>emonstrate an enhanced appreciation for the relevance and practical application of ethics in the role of management.</w:t>
      </w:r>
    </w:p>
    <w:p w14:paraId="18608CC2" w14:textId="77777777" w:rsidR="008867AA" w:rsidRPr="00F77084" w:rsidRDefault="008867AA" w:rsidP="002432B3">
      <w:pPr>
        <w:pStyle w:val="ListParagraph"/>
        <w:numPr>
          <w:ilvl w:val="0"/>
          <w:numId w:val="8"/>
        </w:numPr>
        <w:spacing w:line="240" w:lineRule="auto"/>
        <w:jc w:val="both"/>
        <w:rPr>
          <w:rFonts w:cstheme="minorHAnsi"/>
          <w:bCs/>
          <w:sz w:val="20"/>
          <w:szCs w:val="20"/>
        </w:rPr>
      </w:pPr>
      <w:r w:rsidRPr="00F77084">
        <w:rPr>
          <w:rFonts w:cstheme="minorHAnsi"/>
          <w:bCs/>
          <w:sz w:val="20"/>
          <w:szCs w:val="20"/>
        </w:rPr>
        <w:t>Critically evaluate the different ways in which people may respond to ethical issues at work and what may influence such responses.</w:t>
      </w:r>
    </w:p>
    <w:p w14:paraId="50F00875" w14:textId="696822A0" w:rsidR="008867AA" w:rsidRPr="00F77084" w:rsidRDefault="00FA1051" w:rsidP="002432B3">
      <w:pPr>
        <w:pStyle w:val="ListParagraph"/>
        <w:numPr>
          <w:ilvl w:val="0"/>
          <w:numId w:val="8"/>
        </w:numPr>
        <w:spacing w:line="240" w:lineRule="auto"/>
        <w:jc w:val="both"/>
        <w:rPr>
          <w:rFonts w:cstheme="minorHAnsi"/>
          <w:bCs/>
          <w:sz w:val="20"/>
          <w:szCs w:val="20"/>
        </w:rPr>
      </w:pPr>
      <w:r w:rsidRPr="00F77084">
        <w:rPr>
          <w:rFonts w:cstheme="minorHAnsi"/>
          <w:bCs/>
          <w:sz w:val="20"/>
          <w:szCs w:val="20"/>
        </w:rPr>
        <w:t>To d</w:t>
      </w:r>
      <w:r w:rsidR="008867AA" w:rsidRPr="00F77084">
        <w:rPr>
          <w:rFonts w:cstheme="minorHAnsi"/>
          <w:bCs/>
          <w:sz w:val="20"/>
          <w:szCs w:val="20"/>
        </w:rPr>
        <w:t>evelop accountability towards business and community through understanding of principles and importance of corporate governance.</w:t>
      </w:r>
    </w:p>
    <w:p w14:paraId="70593940" w14:textId="4EDB75F0" w:rsidR="008867AA" w:rsidRPr="00F77084" w:rsidRDefault="008867AA" w:rsidP="002432B3">
      <w:pPr>
        <w:pStyle w:val="ListParagraph"/>
        <w:numPr>
          <w:ilvl w:val="0"/>
          <w:numId w:val="8"/>
        </w:numPr>
        <w:spacing w:line="240" w:lineRule="auto"/>
        <w:jc w:val="both"/>
        <w:rPr>
          <w:rFonts w:cstheme="minorHAnsi"/>
          <w:bCs/>
          <w:sz w:val="20"/>
          <w:szCs w:val="20"/>
        </w:rPr>
      </w:pPr>
      <w:r w:rsidRPr="00F77084">
        <w:rPr>
          <w:rFonts w:cstheme="minorHAnsi"/>
          <w:bCs/>
          <w:sz w:val="20"/>
          <w:szCs w:val="20"/>
        </w:rPr>
        <w:t>Critically evaluate the theory of corporate governance and apply th</w:t>
      </w:r>
      <w:r w:rsidR="00A9115A" w:rsidRPr="00F77084">
        <w:rPr>
          <w:rFonts w:cstheme="minorHAnsi"/>
          <w:bCs/>
          <w:sz w:val="20"/>
          <w:szCs w:val="20"/>
        </w:rPr>
        <w:t>ese</w:t>
      </w:r>
      <w:r w:rsidRPr="00F77084">
        <w:rPr>
          <w:rFonts w:cstheme="minorHAnsi"/>
          <w:bCs/>
          <w:sz w:val="20"/>
          <w:szCs w:val="20"/>
        </w:rPr>
        <w:t xml:space="preserve"> theor</w:t>
      </w:r>
      <w:r w:rsidR="00A9115A" w:rsidRPr="00F77084">
        <w:rPr>
          <w:rFonts w:cstheme="minorHAnsi"/>
          <w:bCs/>
          <w:sz w:val="20"/>
          <w:szCs w:val="20"/>
        </w:rPr>
        <w:t>ies</w:t>
      </w:r>
      <w:r w:rsidRPr="00F77084">
        <w:rPr>
          <w:rFonts w:cstheme="minorHAnsi"/>
          <w:bCs/>
          <w:sz w:val="20"/>
          <w:szCs w:val="20"/>
        </w:rPr>
        <w:t xml:space="preserve"> in analyzing corporate structures, board composition and how boards of directors conduct their affairs.</w:t>
      </w:r>
    </w:p>
    <w:p w14:paraId="3FECF36E" w14:textId="7B05C5F1" w:rsidR="008867AA" w:rsidRPr="00F77084" w:rsidRDefault="00FA1051" w:rsidP="002432B3">
      <w:pPr>
        <w:pStyle w:val="ListParagraph"/>
        <w:numPr>
          <w:ilvl w:val="0"/>
          <w:numId w:val="8"/>
        </w:numPr>
        <w:spacing w:line="240" w:lineRule="auto"/>
        <w:jc w:val="both"/>
        <w:rPr>
          <w:rFonts w:cstheme="minorHAnsi"/>
          <w:bCs/>
          <w:sz w:val="20"/>
          <w:szCs w:val="20"/>
        </w:rPr>
      </w:pPr>
      <w:r w:rsidRPr="00F77084">
        <w:rPr>
          <w:rFonts w:cstheme="minorHAnsi"/>
          <w:bCs/>
          <w:sz w:val="20"/>
          <w:szCs w:val="20"/>
        </w:rPr>
        <w:t>To a</w:t>
      </w:r>
      <w:r w:rsidR="008867AA" w:rsidRPr="00F77084">
        <w:rPr>
          <w:rFonts w:cstheme="minorHAnsi"/>
          <w:bCs/>
          <w:sz w:val="20"/>
          <w:szCs w:val="20"/>
        </w:rPr>
        <w:t>ppreciate how the ethical and business values of different countries and societies differ.</w:t>
      </w:r>
    </w:p>
    <w:p w14:paraId="4C49A592" w14:textId="23362C96" w:rsidR="002432B3" w:rsidRPr="00F77084" w:rsidRDefault="004359D4" w:rsidP="002432B3">
      <w:pPr>
        <w:pStyle w:val="NoSpacing1"/>
        <w:rPr>
          <w:rFonts w:asciiTheme="minorHAnsi" w:hAnsiTheme="minorHAnsi" w:cstheme="minorHAnsi"/>
          <w:b/>
          <w:sz w:val="20"/>
          <w:szCs w:val="20"/>
        </w:rPr>
      </w:pPr>
      <w:r w:rsidRPr="00F77084">
        <w:rPr>
          <w:rFonts w:asciiTheme="minorHAnsi" w:hAnsiTheme="minorHAnsi" w:cstheme="minorHAnsi"/>
          <w:b/>
          <w:sz w:val="20"/>
          <w:szCs w:val="20"/>
        </w:rPr>
        <w:t xml:space="preserve">COURSE CONTENTS: </w:t>
      </w:r>
    </w:p>
    <w:p w14:paraId="4061BCD0" w14:textId="77777777" w:rsidR="002432B3" w:rsidRPr="00F77084" w:rsidRDefault="002432B3" w:rsidP="002432B3">
      <w:pPr>
        <w:pStyle w:val="NoSpacing1"/>
        <w:rPr>
          <w:rFonts w:asciiTheme="minorHAnsi" w:hAnsiTheme="minorHAnsi"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7005"/>
        <w:gridCol w:w="1255"/>
      </w:tblGrid>
      <w:tr w:rsidR="008D165E" w:rsidRPr="00F77084" w14:paraId="5AD75552" w14:textId="77777777" w:rsidTr="00227A92">
        <w:tc>
          <w:tcPr>
            <w:tcW w:w="583" w:type="pct"/>
          </w:tcPr>
          <w:p w14:paraId="00954B30" w14:textId="77777777" w:rsidR="008D165E" w:rsidRPr="00F77084" w:rsidRDefault="008D165E" w:rsidP="00BB6CB0">
            <w:pPr>
              <w:spacing w:after="0" w:line="240" w:lineRule="auto"/>
              <w:jc w:val="center"/>
              <w:rPr>
                <w:rFonts w:asciiTheme="minorHAnsi" w:hAnsiTheme="minorHAnsi" w:cstheme="minorHAnsi"/>
                <w:b/>
                <w:sz w:val="20"/>
                <w:szCs w:val="20"/>
              </w:rPr>
            </w:pPr>
            <w:bookmarkStart w:id="0" w:name="_Hlk486925122"/>
            <w:r w:rsidRPr="00F77084">
              <w:rPr>
                <w:rFonts w:asciiTheme="minorHAnsi" w:hAnsiTheme="minorHAnsi" w:cstheme="minorHAnsi"/>
                <w:b/>
                <w:sz w:val="20"/>
                <w:szCs w:val="20"/>
              </w:rPr>
              <w:t>Unit No</w:t>
            </w:r>
          </w:p>
        </w:tc>
        <w:tc>
          <w:tcPr>
            <w:tcW w:w="3746" w:type="pct"/>
          </w:tcPr>
          <w:p w14:paraId="7A7218D2" w14:textId="77777777" w:rsidR="008D165E" w:rsidRPr="00F77084" w:rsidRDefault="008D165E" w:rsidP="00BB6CB0">
            <w:pPr>
              <w:spacing w:after="0" w:line="240" w:lineRule="auto"/>
              <w:jc w:val="center"/>
              <w:rPr>
                <w:rFonts w:asciiTheme="minorHAnsi" w:hAnsiTheme="minorHAnsi" w:cstheme="minorHAnsi"/>
                <w:b/>
                <w:sz w:val="20"/>
                <w:szCs w:val="20"/>
              </w:rPr>
            </w:pPr>
            <w:r w:rsidRPr="00F77084">
              <w:rPr>
                <w:rFonts w:asciiTheme="minorHAnsi" w:hAnsiTheme="minorHAnsi" w:cstheme="minorHAnsi"/>
                <w:b/>
                <w:sz w:val="20"/>
                <w:szCs w:val="20"/>
              </w:rPr>
              <w:t>Unit / Sub Unit</w:t>
            </w:r>
          </w:p>
        </w:tc>
        <w:tc>
          <w:tcPr>
            <w:tcW w:w="671" w:type="pct"/>
          </w:tcPr>
          <w:p w14:paraId="062F2CD3" w14:textId="77777777" w:rsidR="008D165E" w:rsidRPr="00F77084" w:rsidRDefault="008D165E" w:rsidP="00BB6CB0">
            <w:pPr>
              <w:spacing w:after="0" w:line="240" w:lineRule="auto"/>
              <w:jc w:val="center"/>
              <w:rPr>
                <w:rFonts w:asciiTheme="minorHAnsi" w:hAnsiTheme="minorHAnsi" w:cstheme="minorHAnsi"/>
                <w:b/>
                <w:bCs/>
                <w:sz w:val="20"/>
                <w:szCs w:val="20"/>
              </w:rPr>
            </w:pPr>
            <w:r w:rsidRPr="00F77084">
              <w:rPr>
                <w:rFonts w:asciiTheme="minorHAnsi" w:hAnsiTheme="minorHAnsi" w:cstheme="minorHAnsi"/>
                <w:b/>
                <w:bCs/>
                <w:sz w:val="20"/>
                <w:szCs w:val="20"/>
              </w:rPr>
              <w:t>Sessions</w:t>
            </w:r>
          </w:p>
        </w:tc>
      </w:tr>
      <w:tr w:rsidR="00694E87" w:rsidRPr="00F77084" w14:paraId="35D69CA6" w14:textId="77777777" w:rsidTr="00227A92">
        <w:tc>
          <w:tcPr>
            <w:tcW w:w="583" w:type="pct"/>
          </w:tcPr>
          <w:p w14:paraId="11F10D3F" w14:textId="77777777" w:rsidR="00694E87" w:rsidRPr="00F77084" w:rsidRDefault="00694E87" w:rsidP="00BB6CB0">
            <w:pPr>
              <w:spacing w:after="0" w:line="240" w:lineRule="auto"/>
              <w:jc w:val="center"/>
              <w:rPr>
                <w:rFonts w:asciiTheme="minorHAnsi" w:hAnsiTheme="minorHAnsi" w:cstheme="minorHAnsi"/>
                <w:b/>
                <w:sz w:val="20"/>
                <w:szCs w:val="20"/>
              </w:rPr>
            </w:pPr>
            <w:r w:rsidRPr="00F77084">
              <w:rPr>
                <w:rFonts w:asciiTheme="minorHAnsi" w:hAnsiTheme="minorHAnsi" w:cstheme="minorHAnsi"/>
                <w:b/>
                <w:sz w:val="20"/>
                <w:szCs w:val="20"/>
              </w:rPr>
              <w:t>I</w:t>
            </w:r>
          </w:p>
        </w:tc>
        <w:tc>
          <w:tcPr>
            <w:tcW w:w="3746" w:type="pct"/>
          </w:tcPr>
          <w:p w14:paraId="299E79B9" w14:textId="74057B5C" w:rsidR="006B16BD" w:rsidRPr="00F77084" w:rsidRDefault="006B16BD" w:rsidP="006B16BD">
            <w:pPr>
              <w:spacing w:after="30" w:line="247" w:lineRule="auto"/>
              <w:ind w:left="2"/>
              <w:jc w:val="both"/>
              <w:rPr>
                <w:rFonts w:asciiTheme="minorHAnsi" w:hAnsiTheme="minorHAnsi" w:cstheme="minorHAnsi"/>
                <w:b/>
                <w:sz w:val="20"/>
                <w:szCs w:val="20"/>
              </w:rPr>
            </w:pPr>
            <w:r w:rsidRPr="00F77084">
              <w:rPr>
                <w:rFonts w:asciiTheme="minorHAnsi" w:hAnsiTheme="minorHAnsi" w:cstheme="minorHAnsi"/>
                <w:b/>
                <w:sz w:val="20"/>
                <w:szCs w:val="20"/>
              </w:rPr>
              <w:t xml:space="preserve">Introduction to Business Ethics: </w:t>
            </w:r>
          </w:p>
          <w:p w14:paraId="7F3C9DB5" w14:textId="10806B3B" w:rsidR="003D4CB9" w:rsidRPr="00F77084" w:rsidRDefault="006B16BD" w:rsidP="006B16BD">
            <w:pPr>
              <w:spacing w:after="30" w:line="247" w:lineRule="auto"/>
              <w:ind w:left="2"/>
              <w:jc w:val="both"/>
              <w:rPr>
                <w:rFonts w:asciiTheme="minorHAnsi" w:eastAsia="Times New Roman" w:hAnsiTheme="minorHAnsi" w:cstheme="minorHAnsi"/>
                <w:sz w:val="20"/>
                <w:szCs w:val="20"/>
              </w:rPr>
            </w:pPr>
            <w:r w:rsidRPr="00F77084">
              <w:rPr>
                <w:rFonts w:asciiTheme="minorHAnsi" w:hAnsiTheme="minorHAnsi" w:cstheme="minorHAnsi"/>
                <w:sz w:val="20"/>
                <w:szCs w:val="20"/>
              </w:rPr>
              <w:t>Meaning, Nature and Sources, Features of Unfair Business Practices, Ethical Theories, Values: Meaning, Types, Teaching from Scriptures like Gita, Quran, Bible w.r.t. Indian Value Systems in Business.</w:t>
            </w:r>
          </w:p>
        </w:tc>
        <w:tc>
          <w:tcPr>
            <w:tcW w:w="671" w:type="pct"/>
          </w:tcPr>
          <w:p w14:paraId="537B2210" w14:textId="09B758CF" w:rsidR="00694E87" w:rsidRPr="00F77084" w:rsidRDefault="00E5620E" w:rsidP="002913D9">
            <w:pPr>
              <w:spacing w:after="0" w:line="240" w:lineRule="auto"/>
              <w:jc w:val="center"/>
              <w:rPr>
                <w:rFonts w:asciiTheme="minorHAnsi" w:eastAsia="Times New Roman" w:hAnsiTheme="minorHAnsi" w:cstheme="minorHAnsi"/>
                <w:bCs/>
                <w:sz w:val="20"/>
                <w:szCs w:val="20"/>
              </w:rPr>
            </w:pPr>
            <w:r w:rsidRPr="00F77084">
              <w:rPr>
                <w:rFonts w:asciiTheme="minorHAnsi" w:eastAsia="Times New Roman" w:hAnsiTheme="minorHAnsi" w:cstheme="minorHAnsi"/>
                <w:bCs/>
                <w:sz w:val="20"/>
                <w:szCs w:val="20"/>
              </w:rPr>
              <w:t>1</w:t>
            </w:r>
            <w:r w:rsidR="0019555B" w:rsidRPr="00F77084">
              <w:rPr>
                <w:rFonts w:asciiTheme="minorHAnsi" w:eastAsia="Times New Roman" w:hAnsiTheme="minorHAnsi" w:cstheme="minorHAnsi"/>
                <w:bCs/>
                <w:sz w:val="20"/>
                <w:szCs w:val="20"/>
              </w:rPr>
              <w:t>0</w:t>
            </w:r>
          </w:p>
        </w:tc>
      </w:tr>
      <w:tr w:rsidR="00694E87" w:rsidRPr="00F77084" w14:paraId="745B4CDD" w14:textId="77777777" w:rsidTr="00227A92">
        <w:tc>
          <w:tcPr>
            <w:tcW w:w="583" w:type="pct"/>
          </w:tcPr>
          <w:p w14:paraId="0544682C" w14:textId="77777777" w:rsidR="00694E87" w:rsidRPr="00F77084" w:rsidRDefault="00694E87" w:rsidP="00BB6CB0">
            <w:pPr>
              <w:spacing w:after="0" w:line="240" w:lineRule="auto"/>
              <w:jc w:val="center"/>
              <w:rPr>
                <w:rFonts w:asciiTheme="minorHAnsi" w:hAnsiTheme="minorHAnsi" w:cstheme="minorHAnsi"/>
                <w:b/>
                <w:sz w:val="20"/>
                <w:szCs w:val="20"/>
              </w:rPr>
            </w:pPr>
            <w:r w:rsidRPr="00F77084">
              <w:rPr>
                <w:rFonts w:asciiTheme="minorHAnsi" w:eastAsia="Times New Roman" w:hAnsiTheme="minorHAnsi" w:cstheme="minorHAnsi"/>
                <w:b/>
                <w:bCs/>
                <w:sz w:val="20"/>
                <w:szCs w:val="20"/>
                <w:lang w:bidi="gu-IN"/>
              </w:rPr>
              <w:t>II</w:t>
            </w:r>
          </w:p>
        </w:tc>
        <w:tc>
          <w:tcPr>
            <w:tcW w:w="3746" w:type="pct"/>
          </w:tcPr>
          <w:p w14:paraId="6F003CE4" w14:textId="3F0D3288" w:rsidR="006B16BD" w:rsidRPr="00F77084" w:rsidRDefault="006B16BD" w:rsidP="006B16BD">
            <w:pPr>
              <w:autoSpaceDE w:val="0"/>
              <w:autoSpaceDN w:val="0"/>
              <w:adjustRightInd w:val="0"/>
              <w:spacing w:after="0" w:line="240" w:lineRule="auto"/>
              <w:jc w:val="both"/>
              <w:rPr>
                <w:rFonts w:asciiTheme="minorHAnsi" w:eastAsia="Times New Roman" w:hAnsiTheme="minorHAnsi" w:cstheme="minorHAnsi"/>
                <w:sz w:val="20"/>
                <w:szCs w:val="20"/>
                <w:lang w:bidi="gu-IN"/>
              </w:rPr>
            </w:pPr>
            <w:r w:rsidRPr="00F77084">
              <w:rPr>
                <w:rFonts w:asciiTheme="minorHAnsi" w:eastAsia="Times New Roman" w:hAnsiTheme="minorHAnsi" w:cstheme="minorHAnsi"/>
                <w:b/>
                <w:bCs/>
                <w:sz w:val="20"/>
                <w:szCs w:val="20"/>
                <w:lang w:bidi="gu-IN"/>
              </w:rPr>
              <w:t>Institutionalization of Business Ethics</w:t>
            </w:r>
            <w:r w:rsidRPr="00F77084">
              <w:rPr>
                <w:rFonts w:asciiTheme="minorHAnsi" w:eastAsia="Times New Roman" w:hAnsiTheme="minorHAnsi" w:cstheme="minorHAnsi"/>
                <w:sz w:val="20"/>
                <w:szCs w:val="20"/>
                <w:lang w:bidi="gu-IN"/>
              </w:rPr>
              <w:t xml:space="preserve">: </w:t>
            </w:r>
          </w:p>
          <w:p w14:paraId="07FA3BFA" w14:textId="08FA45DE" w:rsidR="003D4CB9" w:rsidRPr="00F77084" w:rsidRDefault="006B16BD" w:rsidP="006B16BD">
            <w:pPr>
              <w:autoSpaceDE w:val="0"/>
              <w:autoSpaceDN w:val="0"/>
              <w:adjustRightInd w:val="0"/>
              <w:spacing w:after="0" w:line="240" w:lineRule="auto"/>
              <w:jc w:val="both"/>
              <w:rPr>
                <w:rFonts w:asciiTheme="minorHAnsi" w:eastAsia="Times New Roman" w:hAnsiTheme="minorHAnsi" w:cstheme="minorHAnsi"/>
                <w:b/>
                <w:bCs/>
                <w:sz w:val="20"/>
                <w:szCs w:val="20"/>
                <w:lang w:bidi="gu-IN"/>
              </w:rPr>
            </w:pPr>
            <w:r w:rsidRPr="00F77084">
              <w:rPr>
                <w:rFonts w:asciiTheme="minorHAnsi" w:eastAsia="Times New Roman" w:hAnsiTheme="minorHAnsi" w:cstheme="minorHAnsi"/>
                <w:sz w:val="20"/>
                <w:szCs w:val="20"/>
                <w:lang w:bidi="gu-IN"/>
              </w:rPr>
              <w:t>Ethical dilemma, Ethical Leadership, Ethical Decision-making, Ethical Dilemmas in Organization, Ethics of Whistle Blowing, Creative Accounting, Insider Trading, Social Responsibility of Business, Ethics in Functional Area - Marketing, Finance, Human Resource, and Information Technology</w:t>
            </w:r>
          </w:p>
        </w:tc>
        <w:tc>
          <w:tcPr>
            <w:tcW w:w="671" w:type="pct"/>
          </w:tcPr>
          <w:p w14:paraId="25DB97CD" w14:textId="747CD3A8" w:rsidR="00694E87" w:rsidRPr="00F77084" w:rsidRDefault="00E5620E" w:rsidP="002913D9">
            <w:pPr>
              <w:spacing w:after="0" w:line="240" w:lineRule="auto"/>
              <w:jc w:val="center"/>
              <w:rPr>
                <w:rFonts w:asciiTheme="minorHAnsi" w:eastAsia="Times New Roman" w:hAnsiTheme="minorHAnsi" w:cstheme="minorHAnsi"/>
                <w:bCs/>
                <w:sz w:val="20"/>
                <w:szCs w:val="20"/>
                <w:lang w:bidi="gu-IN"/>
              </w:rPr>
            </w:pPr>
            <w:r w:rsidRPr="00F77084">
              <w:rPr>
                <w:rFonts w:asciiTheme="minorHAnsi" w:eastAsia="Times New Roman" w:hAnsiTheme="minorHAnsi" w:cstheme="minorHAnsi"/>
                <w:bCs/>
                <w:sz w:val="20"/>
                <w:szCs w:val="20"/>
                <w:lang w:bidi="gu-IN"/>
              </w:rPr>
              <w:t>9</w:t>
            </w:r>
          </w:p>
        </w:tc>
      </w:tr>
      <w:tr w:rsidR="00694E87" w:rsidRPr="00F77084" w14:paraId="37F5D9D3" w14:textId="77777777" w:rsidTr="00227A92">
        <w:tc>
          <w:tcPr>
            <w:tcW w:w="583" w:type="pct"/>
          </w:tcPr>
          <w:p w14:paraId="6DA0BFBB" w14:textId="77777777" w:rsidR="00694E87" w:rsidRPr="00F77084" w:rsidRDefault="00694E87" w:rsidP="00BB6CB0">
            <w:pPr>
              <w:spacing w:after="0" w:line="240" w:lineRule="auto"/>
              <w:jc w:val="center"/>
              <w:rPr>
                <w:rFonts w:asciiTheme="minorHAnsi" w:eastAsia="Times New Roman" w:hAnsiTheme="minorHAnsi" w:cstheme="minorHAnsi"/>
                <w:b/>
                <w:bCs/>
                <w:sz w:val="20"/>
                <w:szCs w:val="20"/>
                <w:lang w:bidi="gu-IN"/>
              </w:rPr>
            </w:pPr>
            <w:r w:rsidRPr="00F77084">
              <w:rPr>
                <w:rFonts w:asciiTheme="minorHAnsi" w:eastAsia="Times New Roman" w:hAnsiTheme="minorHAnsi" w:cstheme="minorHAnsi"/>
                <w:b/>
                <w:sz w:val="20"/>
                <w:szCs w:val="20"/>
                <w:lang w:bidi="gu-IN"/>
              </w:rPr>
              <w:t>III</w:t>
            </w:r>
          </w:p>
        </w:tc>
        <w:tc>
          <w:tcPr>
            <w:tcW w:w="3746" w:type="pct"/>
          </w:tcPr>
          <w:p w14:paraId="14875FC6" w14:textId="532C2DFA" w:rsidR="006B16BD" w:rsidRPr="00F77084" w:rsidRDefault="006B16BD" w:rsidP="006B16BD">
            <w:pPr>
              <w:autoSpaceDE w:val="0"/>
              <w:autoSpaceDN w:val="0"/>
              <w:adjustRightInd w:val="0"/>
              <w:spacing w:after="0" w:line="240" w:lineRule="auto"/>
              <w:jc w:val="both"/>
              <w:rPr>
                <w:rFonts w:asciiTheme="minorHAnsi" w:eastAsia="Times New Roman" w:hAnsiTheme="minorHAnsi" w:cstheme="minorHAnsi"/>
                <w:b/>
                <w:bCs/>
                <w:sz w:val="20"/>
                <w:szCs w:val="20"/>
              </w:rPr>
            </w:pPr>
            <w:r w:rsidRPr="00F77084">
              <w:rPr>
                <w:rFonts w:asciiTheme="minorHAnsi" w:eastAsia="Times New Roman" w:hAnsiTheme="minorHAnsi" w:cstheme="minorHAnsi"/>
                <w:b/>
                <w:bCs/>
                <w:sz w:val="20"/>
                <w:szCs w:val="20"/>
              </w:rPr>
              <w:t xml:space="preserve">Introduction to Corporate Governance (Framework in India): </w:t>
            </w:r>
          </w:p>
          <w:p w14:paraId="7230BFFE" w14:textId="56E118F5" w:rsidR="00BE4E77" w:rsidRPr="00F77084" w:rsidRDefault="006B16BD" w:rsidP="006B16BD">
            <w:pPr>
              <w:autoSpaceDE w:val="0"/>
              <w:autoSpaceDN w:val="0"/>
              <w:adjustRightInd w:val="0"/>
              <w:spacing w:after="0" w:line="240" w:lineRule="auto"/>
              <w:jc w:val="both"/>
              <w:rPr>
                <w:rFonts w:asciiTheme="minorHAnsi" w:eastAsia="Times New Roman" w:hAnsiTheme="minorHAnsi" w:cstheme="minorHAnsi"/>
                <w:sz w:val="20"/>
                <w:szCs w:val="20"/>
              </w:rPr>
            </w:pPr>
            <w:r w:rsidRPr="00F77084">
              <w:rPr>
                <w:rFonts w:asciiTheme="minorHAnsi" w:eastAsia="Times New Roman" w:hAnsiTheme="minorHAnsi" w:cstheme="minorHAnsi"/>
                <w:sz w:val="20"/>
                <w:szCs w:val="20"/>
              </w:rPr>
              <w:t xml:space="preserve">Meaning, Principles, Significance, Dimensions of CG, benefits of CG, issues in CG, Reasons for corporate Governance Failure, Certain new initiatives in Governance, Corporate Governance Reports of Narayana Murthy Committee, Clause 49 and role of SEBI, Naresh Chandra, </w:t>
            </w:r>
            <w:proofErr w:type="spellStart"/>
            <w:r w:rsidRPr="00F77084">
              <w:rPr>
                <w:rFonts w:asciiTheme="minorHAnsi" w:eastAsia="Times New Roman" w:hAnsiTheme="minorHAnsi" w:cstheme="minorHAnsi"/>
                <w:sz w:val="20"/>
                <w:szCs w:val="20"/>
              </w:rPr>
              <w:t>Ganguly</w:t>
            </w:r>
            <w:proofErr w:type="spellEnd"/>
            <w:r w:rsidRPr="00F77084">
              <w:rPr>
                <w:rFonts w:asciiTheme="minorHAnsi" w:eastAsia="Times New Roman" w:hAnsiTheme="minorHAnsi" w:cstheme="minorHAnsi"/>
                <w:sz w:val="20"/>
                <w:szCs w:val="20"/>
              </w:rPr>
              <w:t xml:space="preserve"> Committee by RBI</w:t>
            </w:r>
          </w:p>
        </w:tc>
        <w:tc>
          <w:tcPr>
            <w:tcW w:w="671" w:type="pct"/>
          </w:tcPr>
          <w:p w14:paraId="534277AC" w14:textId="1EA3333C" w:rsidR="00694E87" w:rsidRPr="00F77084" w:rsidRDefault="0019555B" w:rsidP="002913D9">
            <w:pPr>
              <w:spacing w:after="0" w:line="240" w:lineRule="auto"/>
              <w:jc w:val="center"/>
              <w:rPr>
                <w:rFonts w:asciiTheme="minorHAnsi" w:eastAsia="Times New Roman" w:hAnsiTheme="minorHAnsi" w:cstheme="minorHAnsi"/>
                <w:bCs/>
                <w:sz w:val="20"/>
                <w:szCs w:val="20"/>
              </w:rPr>
            </w:pPr>
            <w:r w:rsidRPr="00F77084">
              <w:rPr>
                <w:rFonts w:asciiTheme="minorHAnsi" w:eastAsia="Times New Roman" w:hAnsiTheme="minorHAnsi" w:cstheme="minorHAnsi"/>
                <w:bCs/>
                <w:sz w:val="20"/>
                <w:szCs w:val="20"/>
              </w:rPr>
              <w:t>7</w:t>
            </w:r>
          </w:p>
        </w:tc>
      </w:tr>
      <w:tr w:rsidR="00694E87" w:rsidRPr="00F77084" w14:paraId="24BF047B" w14:textId="77777777" w:rsidTr="00227A92">
        <w:tc>
          <w:tcPr>
            <w:tcW w:w="583" w:type="pct"/>
          </w:tcPr>
          <w:p w14:paraId="6DB25369" w14:textId="77777777" w:rsidR="00694E87" w:rsidRPr="00F77084" w:rsidRDefault="00694E87" w:rsidP="00BB6CB0">
            <w:pPr>
              <w:spacing w:after="0" w:line="240" w:lineRule="auto"/>
              <w:jc w:val="center"/>
              <w:rPr>
                <w:rFonts w:asciiTheme="minorHAnsi" w:eastAsia="Times New Roman" w:hAnsiTheme="minorHAnsi" w:cstheme="minorHAnsi"/>
                <w:b/>
                <w:sz w:val="20"/>
                <w:szCs w:val="20"/>
                <w:lang w:bidi="gu-IN"/>
              </w:rPr>
            </w:pPr>
            <w:r w:rsidRPr="00F77084">
              <w:rPr>
                <w:rFonts w:asciiTheme="minorHAnsi" w:hAnsiTheme="minorHAnsi" w:cstheme="minorHAnsi"/>
                <w:b/>
                <w:bCs/>
                <w:sz w:val="20"/>
                <w:szCs w:val="20"/>
              </w:rPr>
              <w:t>IV</w:t>
            </w:r>
          </w:p>
        </w:tc>
        <w:tc>
          <w:tcPr>
            <w:tcW w:w="3746" w:type="pct"/>
          </w:tcPr>
          <w:p w14:paraId="1D24FE59" w14:textId="1FCECDB5" w:rsidR="006B16BD" w:rsidRPr="00F77084" w:rsidRDefault="006B16BD" w:rsidP="006B16BD">
            <w:pPr>
              <w:autoSpaceDE w:val="0"/>
              <w:autoSpaceDN w:val="0"/>
              <w:adjustRightInd w:val="0"/>
              <w:spacing w:after="0" w:line="240" w:lineRule="auto"/>
              <w:jc w:val="both"/>
              <w:rPr>
                <w:rFonts w:asciiTheme="minorHAnsi" w:eastAsia="Times New Roman" w:hAnsiTheme="minorHAnsi" w:cstheme="minorHAnsi"/>
                <w:b/>
                <w:bCs/>
                <w:sz w:val="20"/>
                <w:szCs w:val="20"/>
              </w:rPr>
            </w:pPr>
            <w:r w:rsidRPr="00F77084">
              <w:rPr>
                <w:rFonts w:asciiTheme="minorHAnsi" w:eastAsia="Times New Roman" w:hAnsiTheme="minorHAnsi" w:cstheme="minorHAnsi"/>
                <w:b/>
                <w:bCs/>
                <w:sz w:val="20"/>
                <w:szCs w:val="20"/>
              </w:rPr>
              <w:t xml:space="preserve">Internal Control System: </w:t>
            </w:r>
          </w:p>
          <w:p w14:paraId="68C6183D" w14:textId="30B20A89" w:rsidR="00BE4E77" w:rsidRPr="00F77084" w:rsidRDefault="006B16BD" w:rsidP="006B16BD">
            <w:pPr>
              <w:autoSpaceDE w:val="0"/>
              <w:autoSpaceDN w:val="0"/>
              <w:adjustRightInd w:val="0"/>
              <w:spacing w:after="0" w:line="240" w:lineRule="auto"/>
              <w:jc w:val="both"/>
              <w:rPr>
                <w:rFonts w:asciiTheme="minorHAnsi" w:eastAsia="Times New Roman" w:hAnsiTheme="minorHAnsi" w:cstheme="minorHAnsi"/>
                <w:sz w:val="20"/>
                <w:szCs w:val="20"/>
              </w:rPr>
            </w:pPr>
            <w:r w:rsidRPr="00F77084">
              <w:rPr>
                <w:rFonts w:asciiTheme="minorHAnsi" w:eastAsia="Times New Roman" w:hAnsiTheme="minorHAnsi" w:cstheme="minorHAnsi"/>
                <w:sz w:val="20"/>
                <w:szCs w:val="20"/>
              </w:rPr>
              <w:t xml:space="preserve">Board Structure, Various Board Committees (remuneration committee, nomination committee, CSR committee, Stake Holder committee, Audit committee), Role, and responsibilities of </w:t>
            </w:r>
            <w:proofErr w:type="gramStart"/>
            <w:r w:rsidRPr="00F77084">
              <w:rPr>
                <w:rFonts w:asciiTheme="minorHAnsi" w:eastAsia="Times New Roman" w:hAnsiTheme="minorHAnsi" w:cstheme="minorHAnsi"/>
                <w:sz w:val="20"/>
                <w:szCs w:val="20"/>
              </w:rPr>
              <w:t>Independent</w:t>
            </w:r>
            <w:proofErr w:type="gramEnd"/>
            <w:r w:rsidRPr="00F77084">
              <w:rPr>
                <w:rFonts w:asciiTheme="minorHAnsi" w:eastAsia="Times New Roman" w:hAnsiTheme="minorHAnsi" w:cstheme="minorHAnsi"/>
                <w:sz w:val="20"/>
                <w:szCs w:val="20"/>
              </w:rPr>
              <w:t xml:space="preserve"> director</w:t>
            </w:r>
            <w:r w:rsidR="0019555B" w:rsidRPr="00F77084">
              <w:rPr>
                <w:rFonts w:asciiTheme="minorHAnsi" w:eastAsia="Times New Roman" w:hAnsiTheme="minorHAnsi" w:cstheme="minorHAnsi"/>
                <w:sz w:val="20"/>
                <w:szCs w:val="20"/>
              </w:rPr>
              <w:t>,</w:t>
            </w:r>
            <w:r w:rsidRPr="00F77084">
              <w:rPr>
                <w:rFonts w:asciiTheme="minorHAnsi" w:eastAsia="Times New Roman" w:hAnsiTheme="minorHAnsi" w:cstheme="minorHAnsi"/>
                <w:sz w:val="20"/>
                <w:szCs w:val="20"/>
              </w:rPr>
              <w:t xml:space="preserve"> Corporate governance rating.  Training of Board Member</w:t>
            </w:r>
          </w:p>
        </w:tc>
        <w:tc>
          <w:tcPr>
            <w:tcW w:w="671" w:type="pct"/>
          </w:tcPr>
          <w:p w14:paraId="129CCF07" w14:textId="26872C63" w:rsidR="00694E87" w:rsidRPr="00F77084" w:rsidRDefault="0063343F" w:rsidP="002913D9">
            <w:pPr>
              <w:spacing w:after="0" w:line="240" w:lineRule="auto"/>
              <w:jc w:val="center"/>
              <w:rPr>
                <w:rFonts w:asciiTheme="minorHAnsi" w:eastAsia="Times New Roman" w:hAnsiTheme="minorHAnsi" w:cstheme="minorHAnsi"/>
                <w:bCs/>
                <w:sz w:val="20"/>
                <w:szCs w:val="20"/>
              </w:rPr>
            </w:pPr>
            <w:r w:rsidRPr="00F77084">
              <w:rPr>
                <w:rFonts w:asciiTheme="minorHAnsi" w:eastAsia="Times New Roman" w:hAnsiTheme="minorHAnsi" w:cstheme="minorHAnsi"/>
                <w:bCs/>
                <w:sz w:val="20"/>
                <w:szCs w:val="20"/>
              </w:rPr>
              <w:t>7</w:t>
            </w:r>
          </w:p>
        </w:tc>
      </w:tr>
      <w:tr w:rsidR="00694E87" w:rsidRPr="00F77084" w14:paraId="741661B4" w14:textId="77777777" w:rsidTr="00227A92">
        <w:tc>
          <w:tcPr>
            <w:tcW w:w="583" w:type="pct"/>
          </w:tcPr>
          <w:p w14:paraId="4F1B9A5B" w14:textId="77777777" w:rsidR="00694E87" w:rsidRPr="00F77084" w:rsidRDefault="00694E87" w:rsidP="00BB6CB0">
            <w:pPr>
              <w:spacing w:after="0" w:line="240" w:lineRule="auto"/>
              <w:jc w:val="center"/>
              <w:rPr>
                <w:rFonts w:asciiTheme="minorHAnsi" w:hAnsiTheme="minorHAnsi" w:cstheme="minorHAnsi"/>
                <w:b/>
                <w:bCs/>
                <w:sz w:val="20"/>
                <w:szCs w:val="20"/>
              </w:rPr>
            </w:pPr>
            <w:r w:rsidRPr="00F77084">
              <w:rPr>
                <w:rFonts w:asciiTheme="minorHAnsi" w:hAnsiTheme="minorHAnsi" w:cstheme="minorHAnsi"/>
                <w:b/>
                <w:bCs/>
                <w:sz w:val="20"/>
                <w:szCs w:val="20"/>
              </w:rPr>
              <w:t>V</w:t>
            </w:r>
          </w:p>
        </w:tc>
        <w:tc>
          <w:tcPr>
            <w:tcW w:w="3746" w:type="pct"/>
          </w:tcPr>
          <w:p w14:paraId="4557E1F1" w14:textId="45E87C4E" w:rsidR="00BE4E77" w:rsidRPr="00F77084" w:rsidRDefault="006B16BD" w:rsidP="006B16BD">
            <w:pPr>
              <w:ind w:left="2"/>
              <w:jc w:val="both"/>
              <w:rPr>
                <w:rFonts w:asciiTheme="minorHAnsi" w:eastAsia="Times New Roman" w:hAnsiTheme="minorHAnsi" w:cstheme="minorHAnsi"/>
                <w:b/>
                <w:sz w:val="20"/>
                <w:szCs w:val="20"/>
              </w:rPr>
            </w:pPr>
            <w:r w:rsidRPr="00F77084">
              <w:rPr>
                <w:rFonts w:asciiTheme="minorHAnsi" w:hAnsiTheme="minorHAnsi" w:cstheme="minorHAnsi"/>
                <w:b/>
                <w:sz w:val="20"/>
                <w:szCs w:val="20"/>
              </w:rPr>
              <w:t xml:space="preserve">Corporate Governance in Globalized Economy (International Perspective): </w:t>
            </w:r>
            <w:r w:rsidRPr="00F77084">
              <w:rPr>
                <w:rFonts w:asciiTheme="minorHAnsi" w:hAnsiTheme="minorHAnsi" w:cstheme="minorHAnsi"/>
                <w:color w:val="0D0D0D"/>
                <w:sz w:val="20"/>
                <w:szCs w:val="20"/>
              </w:rPr>
              <w:t xml:space="preserve">Introduction- Corporate Governance in Globalized Economy, Corporate Governance in Family-owned Business, </w:t>
            </w:r>
            <w:r w:rsidRPr="00F77084">
              <w:rPr>
                <w:rFonts w:asciiTheme="minorHAnsi" w:hAnsiTheme="minorHAnsi" w:cstheme="minorHAnsi"/>
                <w:bCs/>
                <w:sz w:val="20"/>
                <w:szCs w:val="20"/>
              </w:rPr>
              <w:t>International Corporate Governance Committee and Acts</w:t>
            </w:r>
            <w:r w:rsidRPr="00F77084">
              <w:rPr>
                <w:rFonts w:asciiTheme="minorHAnsi" w:hAnsiTheme="minorHAnsi" w:cstheme="minorHAnsi"/>
                <w:b/>
                <w:sz w:val="20"/>
                <w:szCs w:val="20"/>
              </w:rPr>
              <w:t xml:space="preserve">, </w:t>
            </w:r>
            <w:r w:rsidRPr="00F77084">
              <w:rPr>
                <w:rFonts w:asciiTheme="minorHAnsi" w:hAnsiTheme="minorHAnsi" w:cstheme="minorHAnsi"/>
                <w:color w:val="0D0D0D"/>
                <w:sz w:val="20"/>
                <w:szCs w:val="20"/>
              </w:rPr>
              <w:t>Cadbury Committee, OECD Principles, Sarbanes Oxley Act of 2002,</w:t>
            </w:r>
          </w:p>
        </w:tc>
        <w:tc>
          <w:tcPr>
            <w:tcW w:w="671" w:type="pct"/>
          </w:tcPr>
          <w:p w14:paraId="5783BDD4" w14:textId="2ABEA2E4" w:rsidR="00694E87" w:rsidRPr="00F77084" w:rsidRDefault="0063343F" w:rsidP="002913D9">
            <w:pPr>
              <w:spacing w:after="0" w:line="240" w:lineRule="auto"/>
              <w:jc w:val="center"/>
              <w:rPr>
                <w:rFonts w:asciiTheme="minorHAnsi" w:eastAsia="Times New Roman" w:hAnsiTheme="minorHAnsi" w:cstheme="minorHAnsi"/>
                <w:bCs/>
                <w:sz w:val="20"/>
                <w:szCs w:val="20"/>
              </w:rPr>
            </w:pPr>
            <w:r w:rsidRPr="00F77084">
              <w:rPr>
                <w:rFonts w:asciiTheme="minorHAnsi" w:eastAsia="Times New Roman" w:hAnsiTheme="minorHAnsi" w:cstheme="minorHAnsi"/>
                <w:bCs/>
                <w:sz w:val="20"/>
                <w:szCs w:val="20"/>
              </w:rPr>
              <w:t>9</w:t>
            </w:r>
          </w:p>
        </w:tc>
      </w:tr>
      <w:bookmarkEnd w:id="0"/>
    </w:tbl>
    <w:p w14:paraId="19AF219E" w14:textId="77777777" w:rsidR="002432B3" w:rsidRPr="00F77084" w:rsidRDefault="002432B3" w:rsidP="002432B3">
      <w:pPr>
        <w:spacing w:after="0" w:line="240" w:lineRule="auto"/>
        <w:jc w:val="both"/>
        <w:rPr>
          <w:rFonts w:asciiTheme="minorHAnsi" w:eastAsia="Times New Roman" w:hAnsiTheme="minorHAnsi" w:cstheme="minorHAnsi"/>
          <w:bCs/>
          <w:sz w:val="20"/>
          <w:szCs w:val="20"/>
          <w:lang w:bidi="gu-IN"/>
        </w:rPr>
      </w:pPr>
    </w:p>
    <w:p w14:paraId="6EA95B2D" w14:textId="59F5009F" w:rsidR="009F5DA1" w:rsidRPr="00F77084" w:rsidRDefault="009F5DA1" w:rsidP="002432B3">
      <w:pPr>
        <w:spacing w:after="0" w:line="240" w:lineRule="auto"/>
        <w:jc w:val="both"/>
        <w:rPr>
          <w:rFonts w:asciiTheme="minorHAnsi" w:eastAsia="Times New Roman" w:hAnsiTheme="minorHAnsi" w:cstheme="minorHAnsi"/>
          <w:b/>
          <w:bCs/>
          <w:sz w:val="20"/>
          <w:szCs w:val="20"/>
          <w:lang w:bidi="gu-IN"/>
        </w:rPr>
      </w:pPr>
    </w:p>
    <w:p w14:paraId="2725C5CE" w14:textId="6F2234D8" w:rsidR="00276235" w:rsidRPr="00F77084" w:rsidRDefault="00276235" w:rsidP="002432B3">
      <w:pPr>
        <w:spacing w:after="0" w:line="240" w:lineRule="auto"/>
        <w:jc w:val="both"/>
        <w:rPr>
          <w:rFonts w:asciiTheme="minorHAnsi" w:eastAsia="Times New Roman" w:hAnsiTheme="minorHAnsi" w:cstheme="minorHAnsi"/>
          <w:b/>
          <w:bCs/>
          <w:sz w:val="20"/>
          <w:szCs w:val="20"/>
          <w:lang w:bidi="gu-IN"/>
        </w:rPr>
      </w:pPr>
    </w:p>
    <w:p w14:paraId="0E52277A" w14:textId="00C1211B" w:rsidR="00276235" w:rsidRPr="00F77084" w:rsidRDefault="00276235" w:rsidP="002432B3">
      <w:pPr>
        <w:spacing w:after="0" w:line="240" w:lineRule="auto"/>
        <w:jc w:val="both"/>
        <w:rPr>
          <w:rFonts w:asciiTheme="minorHAnsi" w:eastAsia="Times New Roman" w:hAnsiTheme="minorHAnsi" w:cstheme="minorHAnsi"/>
          <w:b/>
          <w:bCs/>
          <w:sz w:val="20"/>
          <w:szCs w:val="20"/>
          <w:lang w:bidi="gu-IN"/>
        </w:rPr>
      </w:pPr>
    </w:p>
    <w:p w14:paraId="39BD897E" w14:textId="77777777" w:rsidR="004359D4" w:rsidRPr="00F77084" w:rsidRDefault="004359D4" w:rsidP="004359D4">
      <w:pPr>
        <w:spacing w:before="60" w:after="60" w:line="240" w:lineRule="auto"/>
        <w:jc w:val="both"/>
        <w:rPr>
          <w:rFonts w:asciiTheme="minorHAnsi" w:hAnsiTheme="minorHAnsi" w:cstheme="minorHAnsi"/>
          <w:b/>
          <w:sz w:val="20"/>
          <w:szCs w:val="20"/>
          <w:lang w:bidi="gu-IN"/>
        </w:rPr>
      </w:pPr>
      <w:r w:rsidRPr="00F77084">
        <w:rPr>
          <w:rFonts w:asciiTheme="minorHAnsi" w:hAnsiTheme="minorHAnsi" w:cstheme="minorHAnsi"/>
          <w:b/>
          <w:sz w:val="20"/>
          <w:szCs w:val="20"/>
          <w:lang w:bidi="gu-IN"/>
        </w:rPr>
        <w:t>EVALUATION:</w:t>
      </w:r>
    </w:p>
    <w:p w14:paraId="37507CF1" w14:textId="717403F6" w:rsidR="004359D4" w:rsidRPr="00F77084" w:rsidRDefault="005238CD" w:rsidP="004359D4">
      <w:pPr>
        <w:spacing w:before="60" w:after="60" w:line="240" w:lineRule="auto"/>
        <w:jc w:val="both"/>
        <w:rPr>
          <w:rFonts w:asciiTheme="minorHAnsi" w:hAnsiTheme="minorHAnsi" w:cstheme="minorHAnsi"/>
          <w:sz w:val="20"/>
          <w:szCs w:val="20"/>
          <w:lang w:bidi="gu-IN"/>
        </w:rPr>
      </w:pPr>
      <w:r w:rsidRPr="00F77084">
        <w:rPr>
          <w:rFonts w:asciiTheme="minorHAnsi" w:hAnsiTheme="minorHAnsi" w:cstheme="minorHAnsi"/>
          <w:sz w:val="20"/>
          <w:szCs w:val="20"/>
          <w:lang w:bidi="gu-IN"/>
        </w:rPr>
        <w:t>The students will be evaluated on a continuous basis and broadly the scheme given below will be followed: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6674"/>
        <w:gridCol w:w="1950"/>
      </w:tblGrid>
      <w:tr w:rsidR="004359D4" w:rsidRPr="00F77084" w14:paraId="022340CC" w14:textId="77777777" w:rsidTr="00227A92">
        <w:tc>
          <w:tcPr>
            <w:tcW w:w="388" w:type="pct"/>
          </w:tcPr>
          <w:p w14:paraId="25D5FF0C" w14:textId="77777777" w:rsidR="004359D4" w:rsidRPr="00F77084" w:rsidRDefault="004359D4" w:rsidP="0078692B">
            <w:pPr>
              <w:spacing w:before="60" w:after="60" w:line="240" w:lineRule="auto"/>
              <w:jc w:val="center"/>
              <w:rPr>
                <w:rFonts w:asciiTheme="minorHAnsi" w:hAnsiTheme="minorHAnsi" w:cstheme="minorHAnsi"/>
                <w:b/>
                <w:sz w:val="20"/>
                <w:szCs w:val="20"/>
                <w:lang w:bidi="gu-IN"/>
              </w:rPr>
            </w:pPr>
          </w:p>
        </w:tc>
        <w:tc>
          <w:tcPr>
            <w:tcW w:w="3569" w:type="pct"/>
          </w:tcPr>
          <w:p w14:paraId="1DA62C81" w14:textId="77777777" w:rsidR="004359D4" w:rsidRPr="00F77084" w:rsidRDefault="004359D4" w:rsidP="0078692B">
            <w:pPr>
              <w:spacing w:before="60" w:after="60" w:line="240" w:lineRule="auto"/>
              <w:jc w:val="center"/>
              <w:rPr>
                <w:rFonts w:asciiTheme="minorHAnsi" w:hAnsiTheme="minorHAnsi" w:cstheme="minorHAnsi"/>
                <w:b/>
                <w:sz w:val="20"/>
                <w:szCs w:val="20"/>
                <w:lang w:bidi="gu-IN"/>
              </w:rPr>
            </w:pPr>
            <w:r w:rsidRPr="00F77084">
              <w:rPr>
                <w:rFonts w:asciiTheme="minorHAnsi" w:hAnsiTheme="minorHAnsi" w:cstheme="minorHAnsi"/>
                <w:b/>
                <w:sz w:val="20"/>
                <w:szCs w:val="20"/>
                <w:lang w:bidi="gu-IN"/>
              </w:rPr>
              <w:t>Component</w:t>
            </w:r>
          </w:p>
        </w:tc>
        <w:tc>
          <w:tcPr>
            <w:tcW w:w="1043" w:type="pct"/>
          </w:tcPr>
          <w:p w14:paraId="0B060CBC" w14:textId="77777777" w:rsidR="004359D4" w:rsidRPr="00F77084" w:rsidRDefault="004359D4" w:rsidP="0078692B">
            <w:pPr>
              <w:spacing w:before="60" w:after="60" w:line="240" w:lineRule="auto"/>
              <w:jc w:val="center"/>
              <w:rPr>
                <w:rFonts w:asciiTheme="minorHAnsi" w:hAnsiTheme="minorHAnsi" w:cstheme="minorHAnsi"/>
                <w:b/>
                <w:sz w:val="20"/>
                <w:szCs w:val="20"/>
                <w:lang w:bidi="gu-IN"/>
              </w:rPr>
            </w:pPr>
            <w:r w:rsidRPr="00F77084">
              <w:rPr>
                <w:rFonts w:asciiTheme="minorHAnsi" w:hAnsiTheme="minorHAnsi" w:cstheme="minorHAnsi"/>
                <w:b/>
                <w:sz w:val="20"/>
                <w:szCs w:val="20"/>
                <w:lang w:bidi="gu-IN"/>
              </w:rPr>
              <w:t>Weightage</w:t>
            </w:r>
          </w:p>
        </w:tc>
      </w:tr>
      <w:tr w:rsidR="004359D4" w:rsidRPr="00F77084" w14:paraId="376F9B5E" w14:textId="77777777" w:rsidTr="00227A92">
        <w:tc>
          <w:tcPr>
            <w:tcW w:w="388" w:type="pct"/>
          </w:tcPr>
          <w:p w14:paraId="1D7983F0" w14:textId="77777777" w:rsidR="004359D4" w:rsidRPr="00F77084" w:rsidRDefault="004359D4" w:rsidP="0078692B">
            <w:pPr>
              <w:spacing w:before="60" w:after="60" w:line="240" w:lineRule="auto"/>
              <w:jc w:val="center"/>
              <w:rPr>
                <w:rFonts w:asciiTheme="minorHAnsi" w:hAnsiTheme="minorHAnsi" w:cstheme="minorHAnsi"/>
                <w:sz w:val="20"/>
                <w:szCs w:val="20"/>
                <w:lang w:bidi="gu-IN"/>
              </w:rPr>
            </w:pPr>
            <w:r w:rsidRPr="00F77084">
              <w:rPr>
                <w:rFonts w:asciiTheme="minorHAnsi" w:hAnsiTheme="minorHAnsi" w:cstheme="minorHAnsi"/>
                <w:sz w:val="20"/>
                <w:szCs w:val="20"/>
                <w:lang w:bidi="gu-IN"/>
              </w:rPr>
              <w:t>A</w:t>
            </w:r>
          </w:p>
        </w:tc>
        <w:tc>
          <w:tcPr>
            <w:tcW w:w="3569" w:type="pct"/>
          </w:tcPr>
          <w:p w14:paraId="59C76003" w14:textId="1258ED56" w:rsidR="004359D4" w:rsidRPr="00F77084" w:rsidRDefault="003067EA" w:rsidP="0078692B">
            <w:pPr>
              <w:spacing w:before="60" w:after="60" w:line="240" w:lineRule="auto"/>
              <w:jc w:val="both"/>
              <w:rPr>
                <w:rFonts w:asciiTheme="minorHAnsi" w:hAnsiTheme="minorHAnsi" w:cstheme="minorHAnsi"/>
                <w:sz w:val="20"/>
                <w:szCs w:val="20"/>
                <w:lang w:bidi="gu-IN"/>
              </w:rPr>
            </w:pPr>
            <w:r w:rsidRPr="00F77084">
              <w:rPr>
                <w:rFonts w:asciiTheme="minorHAnsi" w:hAnsiTheme="minorHAnsi" w:cstheme="minorHAnsi"/>
                <w:sz w:val="20"/>
                <w:szCs w:val="20"/>
                <w:lang w:bidi="gu-IN"/>
              </w:rPr>
              <w:t>Continuous Evaluation Component (Assignments / Presentations/ Quizzes / Class Participation etc.)</w:t>
            </w:r>
          </w:p>
        </w:tc>
        <w:tc>
          <w:tcPr>
            <w:tcW w:w="1043" w:type="pct"/>
          </w:tcPr>
          <w:p w14:paraId="50BB2B0E" w14:textId="32E2568C" w:rsidR="004359D4" w:rsidRPr="00F77084" w:rsidRDefault="003067EA" w:rsidP="0078692B">
            <w:pPr>
              <w:spacing w:before="60" w:after="60" w:line="240" w:lineRule="auto"/>
              <w:jc w:val="center"/>
              <w:rPr>
                <w:rFonts w:asciiTheme="minorHAnsi" w:hAnsiTheme="minorHAnsi" w:cstheme="minorHAnsi"/>
                <w:sz w:val="20"/>
                <w:szCs w:val="20"/>
                <w:lang w:bidi="gu-IN"/>
              </w:rPr>
            </w:pPr>
            <w:r w:rsidRPr="00F77084">
              <w:rPr>
                <w:rFonts w:asciiTheme="minorHAnsi" w:hAnsiTheme="minorHAnsi" w:cstheme="minorHAnsi"/>
                <w:sz w:val="20"/>
                <w:szCs w:val="20"/>
                <w:lang w:bidi="gu-IN"/>
              </w:rPr>
              <w:t xml:space="preserve">30% </w:t>
            </w:r>
            <w:r w:rsidR="00227A92" w:rsidRPr="00F77084">
              <w:rPr>
                <w:rFonts w:asciiTheme="minorHAnsi" w:hAnsiTheme="minorHAnsi" w:cstheme="minorHAnsi"/>
                <w:sz w:val="20"/>
                <w:szCs w:val="20"/>
                <w:lang w:bidi="gu-IN"/>
              </w:rPr>
              <w:t>(C.E.C)</w:t>
            </w:r>
          </w:p>
        </w:tc>
      </w:tr>
      <w:tr w:rsidR="004359D4" w:rsidRPr="00F77084" w14:paraId="756ACCAE" w14:textId="77777777" w:rsidTr="00227A92">
        <w:tc>
          <w:tcPr>
            <w:tcW w:w="388" w:type="pct"/>
          </w:tcPr>
          <w:p w14:paraId="4FA83279" w14:textId="77777777" w:rsidR="004359D4" w:rsidRPr="00F77084" w:rsidRDefault="004359D4" w:rsidP="0078692B">
            <w:pPr>
              <w:spacing w:before="60" w:after="60" w:line="240" w:lineRule="auto"/>
              <w:jc w:val="center"/>
              <w:rPr>
                <w:rFonts w:asciiTheme="minorHAnsi" w:hAnsiTheme="minorHAnsi" w:cstheme="minorHAnsi"/>
                <w:sz w:val="20"/>
                <w:szCs w:val="20"/>
                <w:lang w:bidi="gu-IN"/>
              </w:rPr>
            </w:pPr>
            <w:r w:rsidRPr="00F77084">
              <w:rPr>
                <w:rFonts w:asciiTheme="minorHAnsi" w:hAnsiTheme="minorHAnsi" w:cstheme="minorHAnsi"/>
                <w:sz w:val="20"/>
                <w:szCs w:val="20"/>
                <w:lang w:bidi="gu-IN"/>
              </w:rPr>
              <w:t>B</w:t>
            </w:r>
          </w:p>
        </w:tc>
        <w:tc>
          <w:tcPr>
            <w:tcW w:w="3569" w:type="pct"/>
          </w:tcPr>
          <w:p w14:paraId="02A5372F" w14:textId="316A87BD" w:rsidR="004359D4" w:rsidRPr="00F77084" w:rsidRDefault="003067EA" w:rsidP="0078692B">
            <w:pPr>
              <w:spacing w:before="60" w:after="60" w:line="240" w:lineRule="auto"/>
              <w:jc w:val="both"/>
              <w:rPr>
                <w:rFonts w:asciiTheme="minorHAnsi" w:hAnsiTheme="minorHAnsi" w:cstheme="minorHAnsi"/>
                <w:sz w:val="20"/>
                <w:szCs w:val="20"/>
                <w:lang w:bidi="gu-IN"/>
              </w:rPr>
            </w:pPr>
            <w:r w:rsidRPr="00F77084">
              <w:rPr>
                <w:rFonts w:asciiTheme="minorHAnsi" w:hAnsiTheme="minorHAnsi" w:cstheme="minorHAnsi"/>
                <w:sz w:val="20"/>
                <w:szCs w:val="20"/>
                <w:lang w:bidi="gu-IN"/>
              </w:rPr>
              <w:t>Internal Assessment</w:t>
            </w:r>
          </w:p>
        </w:tc>
        <w:tc>
          <w:tcPr>
            <w:tcW w:w="1043" w:type="pct"/>
          </w:tcPr>
          <w:p w14:paraId="1742B6C8" w14:textId="24F86336" w:rsidR="004359D4" w:rsidRPr="00F77084" w:rsidRDefault="003067EA" w:rsidP="0078692B">
            <w:pPr>
              <w:spacing w:before="60" w:after="60" w:line="240" w:lineRule="auto"/>
              <w:jc w:val="center"/>
              <w:rPr>
                <w:rFonts w:asciiTheme="minorHAnsi" w:hAnsiTheme="minorHAnsi" w:cstheme="minorHAnsi"/>
                <w:sz w:val="20"/>
                <w:szCs w:val="20"/>
                <w:lang w:bidi="gu-IN"/>
              </w:rPr>
            </w:pPr>
            <w:r w:rsidRPr="00F77084">
              <w:rPr>
                <w:rFonts w:asciiTheme="minorHAnsi" w:hAnsiTheme="minorHAnsi" w:cstheme="minorHAnsi"/>
                <w:sz w:val="20"/>
                <w:szCs w:val="20"/>
                <w:lang w:bidi="gu-IN"/>
              </w:rPr>
              <w:t>20%</w:t>
            </w:r>
            <w:r w:rsidR="00227A92" w:rsidRPr="00F77084">
              <w:rPr>
                <w:rFonts w:asciiTheme="minorHAnsi" w:hAnsiTheme="minorHAnsi" w:cstheme="minorHAnsi"/>
                <w:sz w:val="20"/>
                <w:szCs w:val="20"/>
                <w:lang w:bidi="gu-IN"/>
              </w:rPr>
              <w:t xml:space="preserve"> (I. A.)</w:t>
            </w:r>
          </w:p>
        </w:tc>
      </w:tr>
      <w:tr w:rsidR="003067EA" w:rsidRPr="00F77084" w14:paraId="756CB3D6" w14:textId="77777777" w:rsidTr="00227A92">
        <w:tc>
          <w:tcPr>
            <w:tcW w:w="388" w:type="pct"/>
          </w:tcPr>
          <w:p w14:paraId="19FA827B" w14:textId="2A49FE00" w:rsidR="003067EA" w:rsidRPr="00F77084" w:rsidRDefault="003067EA" w:rsidP="0078692B">
            <w:pPr>
              <w:spacing w:before="60" w:after="60" w:line="240" w:lineRule="auto"/>
              <w:jc w:val="center"/>
              <w:rPr>
                <w:rFonts w:asciiTheme="minorHAnsi" w:hAnsiTheme="minorHAnsi" w:cstheme="minorHAnsi"/>
                <w:sz w:val="20"/>
                <w:szCs w:val="20"/>
                <w:lang w:bidi="gu-IN"/>
              </w:rPr>
            </w:pPr>
            <w:r w:rsidRPr="00F77084">
              <w:rPr>
                <w:rFonts w:asciiTheme="minorHAnsi" w:hAnsiTheme="minorHAnsi" w:cstheme="minorHAnsi"/>
                <w:sz w:val="20"/>
                <w:szCs w:val="20"/>
                <w:lang w:bidi="gu-IN"/>
              </w:rPr>
              <w:t>C</w:t>
            </w:r>
          </w:p>
        </w:tc>
        <w:tc>
          <w:tcPr>
            <w:tcW w:w="3569" w:type="pct"/>
          </w:tcPr>
          <w:p w14:paraId="3A6C6A06" w14:textId="07687081" w:rsidR="003067EA" w:rsidRPr="00F77084" w:rsidRDefault="003067EA" w:rsidP="003067EA">
            <w:pPr>
              <w:spacing w:before="60" w:after="60" w:line="240" w:lineRule="auto"/>
              <w:jc w:val="both"/>
              <w:rPr>
                <w:rFonts w:asciiTheme="minorHAnsi" w:hAnsiTheme="minorHAnsi" w:cstheme="minorHAnsi"/>
                <w:sz w:val="20"/>
                <w:szCs w:val="20"/>
                <w:lang w:bidi="gu-IN"/>
              </w:rPr>
            </w:pPr>
            <w:r w:rsidRPr="00F77084">
              <w:rPr>
                <w:rFonts w:asciiTheme="minorHAnsi" w:hAnsiTheme="minorHAnsi" w:cstheme="minorHAnsi"/>
                <w:sz w:val="20"/>
                <w:szCs w:val="20"/>
                <w:lang w:bidi="gu-IN"/>
              </w:rPr>
              <w:t xml:space="preserve">End-Semester Examination </w:t>
            </w:r>
          </w:p>
        </w:tc>
        <w:tc>
          <w:tcPr>
            <w:tcW w:w="1043" w:type="pct"/>
          </w:tcPr>
          <w:p w14:paraId="6C2C2AA4" w14:textId="4A9011BD" w:rsidR="003067EA" w:rsidRPr="00F77084" w:rsidRDefault="003067EA" w:rsidP="0078692B">
            <w:pPr>
              <w:spacing w:before="60" w:after="60" w:line="240" w:lineRule="auto"/>
              <w:jc w:val="center"/>
              <w:rPr>
                <w:rFonts w:asciiTheme="minorHAnsi" w:hAnsiTheme="minorHAnsi" w:cstheme="minorHAnsi"/>
                <w:sz w:val="20"/>
                <w:szCs w:val="20"/>
                <w:lang w:bidi="gu-IN"/>
              </w:rPr>
            </w:pPr>
            <w:r w:rsidRPr="00F77084">
              <w:rPr>
                <w:rFonts w:asciiTheme="minorHAnsi" w:hAnsiTheme="minorHAnsi" w:cstheme="minorHAnsi"/>
                <w:sz w:val="20"/>
                <w:szCs w:val="20"/>
                <w:lang w:bidi="gu-IN"/>
              </w:rPr>
              <w:t>50%</w:t>
            </w:r>
            <w:r w:rsidR="00227A92" w:rsidRPr="00F77084">
              <w:rPr>
                <w:rFonts w:asciiTheme="minorHAnsi" w:hAnsiTheme="minorHAnsi" w:cstheme="minorHAnsi"/>
                <w:sz w:val="20"/>
                <w:szCs w:val="20"/>
                <w:lang w:bidi="gu-IN"/>
              </w:rPr>
              <w:t xml:space="preserve"> (External Assessment)</w:t>
            </w:r>
          </w:p>
        </w:tc>
      </w:tr>
    </w:tbl>
    <w:p w14:paraId="1D3B1EA2" w14:textId="77777777" w:rsidR="004359D4" w:rsidRPr="00F77084" w:rsidRDefault="004359D4" w:rsidP="004359D4">
      <w:pPr>
        <w:spacing w:before="60" w:after="60" w:line="240" w:lineRule="auto"/>
        <w:rPr>
          <w:rFonts w:asciiTheme="minorHAnsi" w:hAnsiTheme="minorHAnsi" w:cstheme="minorHAnsi"/>
          <w:sz w:val="20"/>
          <w:szCs w:val="20"/>
          <w:lang w:bidi="gu-IN"/>
        </w:rPr>
      </w:pPr>
    </w:p>
    <w:p w14:paraId="0012E43A" w14:textId="77777777" w:rsidR="004359D4" w:rsidRPr="00F77084" w:rsidRDefault="004359D4" w:rsidP="004359D4">
      <w:pPr>
        <w:spacing w:before="60" w:after="60" w:line="240" w:lineRule="auto"/>
        <w:rPr>
          <w:rFonts w:asciiTheme="minorHAnsi" w:hAnsiTheme="minorHAnsi" w:cstheme="minorHAnsi"/>
          <w:b/>
          <w:bCs/>
          <w:sz w:val="20"/>
          <w:szCs w:val="20"/>
        </w:rPr>
      </w:pPr>
      <w:r w:rsidRPr="00F77084">
        <w:rPr>
          <w:rFonts w:asciiTheme="minorHAnsi" w:hAnsiTheme="minorHAnsi" w:cstheme="minorHAnsi"/>
          <w:b/>
          <w:sz w:val="20"/>
          <w:szCs w:val="20"/>
          <w:lang w:bidi="gu-IN"/>
        </w:rPr>
        <w:t>SUGGESTED READINGS</w:t>
      </w:r>
      <w:r w:rsidRPr="00F77084">
        <w:rPr>
          <w:rFonts w:asciiTheme="minorHAnsi" w:hAnsiTheme="minorHAnsi" w:cstheme="minorHAnsi"/>
          <w:b/>
          <w:bCs/>
          <w:sz w:val="20"/>
          <w:szCs w:val="20"/>
        </w:rPr>
        <w:t>:</w:t>
      </w:r>
    </w:p>
    <w:p w14:paraId="6FCA4176" w14:textId="77777777" w:rsidR="002432B3" w:rsidRPr="00F77084" w:rsidRDefault="002432B3" w:rsidP="00772666">
      <w:pPr>
        <w:spacing w:after="0" w:line="240" w:lineRule="auto"/>
        <w:jc w:val="both"/>
        <w:rPr>
          <w:rFonts w:asciiTheme="minorHAnsi" w:hAnsiTheme="minorHAnsi" w:cstheme="minorHAnsi"/>
          <w:b/>
          <w:sz w:val="20"/>
          <w:szCs w:val="20"/>
        </w:rPr>
      </w:pPr>
      <w:r w:rsidRPr="00F77084">
        <w:rPr>
          <w:rFonts w:asciiTheme="minorHAnsi" w:hAnsiTheme="minorHAnsi" w:cstheme="minorHAnsi"/>
          <w:b/>
          <w:sz w:val="20"/>
          <w:szCs w:val="20"/>
        </w:rPr>
        <w:t>Text Books:</w:t>
      </w:r>
    </w:p>
    <w:p w14:paraId="3D3E3525" w14:textId="77777777" w:rsidR="009F5DA1" w:rsidRPr="00F77084" w:rsidRDefault="009F5DA1" w:rsidP="00772666">
      <w:pPr>
        <w:spacing w:after="0" w:line="240" w:lineRule="auto"/>
        <w:jc w:val="both"/>
        <w:rPr>
          <w:rFonts w:asciiTheme="minorHAnsi" w:hAnsiTheme="minorHAnsi" w:cstheme="minorHAnsi"/>
          <w:b/>
          <w:sz w:val="20"/>
          <w:szCs w:val="20"/>
        </w:rPr>
      </w:pPr>
    </w:p>
    <w:tbl>
      <w:tblPr>
        <w:tblStyle w:val="TableGrid0"/>
        <w:tblW w:w="9561" w:type="dxa"/>
        <w:tblInd w:w="-91" w:type="dxa"/>
        <w:tblCellMar>
          <w:left w:w="60" w:type="dxa"/>
          <w:right w:w="65" w:type="dxa"/>
        </w:tblCellMar>
        <w:tblLook w:val="04A0" w:firstRow="1" w:lastRow="0" w:firstColumn="1" w:lastColumn="0" w:noHBand="0" w:noVBand="1"/>
      </w:tblPr>
      <w:tblGrid>
        <w:gridCol w:w="792"/>
        <w:gridCol w:w="1990"/>
        <w:gridCol w:w="2158"/>
        <w:gridCol w:w="480"/>
        <w:gridCol w:w="2139"/>
        <w:gridCol w:w="2002"/>
      </w:tblGrid>
      <w:tr w:rsidR="008867AA" w:rsidRPr="00F77084" w14:paraId="354C460F" w14:textId="77777777" w:rsidTr="00461778">
        <w:trPr>
          <w:trHeight w:val="497"/>
        </w:trPr>
        <w:tc>
          <w:tcPr>
            <w:tcW w:w="792" w:type="dxa"/>
            <w:tcBorders>
              <w:top w:val="single" w:sz="4" w:space="0" w:color="000000"/>
              <w:left w:val="single" w:sz="4" w:space="0" w:color="000000"/>
              <w:bottom w:val="single" w:sz="4" w:space="0" w:color="000000"/>
              <w:right w:val="single" w:sz="4" w:space="0" w:color="000000"/>
            </w:tcBorders>
          </w:tcPr>
          <w:p w14:paraId="31883904"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b/>
                <w:sz w:val="20"/>
                <w:szCs w:val="20"/>
              </w:rPr>
              <w:t>Sr. No</w:t>
            </w:r>
            <w:r w:rsidRPr="00F77084">
              <w:rPr>
                <w:rFonts w:asciiTheme="minorHAnsi" w:hAnsiTheme="minorHAnsi" w:cstheme="minorHAnsi"/>
                <w:sz w:val="20"/>
                <w:szCs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2002F09"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b/>
                <w:sz w:val="20"/>
                <w:szCs w:val="20"/>
              </w:rPr>
              <w:t>Author/s</w:t>
            </w:r>
            <w:r w:rsidRPr="00F77084">
              <w:rPr>
                <w:rFonts w:asciiTheme="minorHAnsi"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nil"/>
            </w:tcBorders>
          </w:tcPr>
          <w:p w14:paraId="6C194B47"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b/>
                <w:sz w:val="20"/>
                <w:szCs w:val="20"/>
              </w:rPr>
              <w:t xml:space="preserve">Name of the Book  </w:t>
            </w:r>
          </w:p>
        </w:tc>
        <w:tc>
          <w:tcPr>
            <w:tcW w:w="480" w:type="dxa"/>
            <w:tcBorders>
              <w:top w:val="single" w:sz="4" w:space="0" w:color="000000"/>
              <w:left w:val="nil"/>
              <w:bottom w:val="single" w:sz="4" w:space="0" w:color="000000"/>
              <w:right w:val="single" w:sz="4" w:space="0" w:color="000000"/>
            </w:tcBorders>
          </w:tcPr>
          <w:p w14:paraId="2169C8EC" w14:textId="77777777" w:rsidR="008867AA" w:rsidRPr="00F77084" w:rsidRDefault="008867AA" w:rsidP="00461778">
            <w:pPr>
              <w:ind w:left="50"/>
              <w:rPr>
                <w:rFonts w:asciiTheme="minorHAnsi" w:hAnsiTheme="minorHAnsi" w:cstheme="minorHAnsi"/>
                <w:sz w:val="20"/>
                <w:szCs w:val="20"/>
              </w:rPr>
            </w:pPr>
            <w:r w:rsidRPr="00F77084">
              <w:rPr>
                <w:rFonts w:asciiTheme="minorHAnsi" w:hAnsiTheme="minorHAnsi" w:cstheme="minorHAnsi"/>
                <w:sz w:val="20"/>
                <w:szCs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724DCF63"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b/>
                <w:sz w:val="20"/>
                <w:szCs w:val="20"/>
              </w:rPr>
              <w:t>Publisher</w:t>
            </w:r>
            <w:r w:rsidRPr="00F77084">
              <w:rPr>
                <w:rFonts w:asciiTheme="minorHAnsi" w:hAnsiTheme="minorHAnsi" w:cstheme="minorHAnsi"/>
                <w:sz w:val="20"/>
                <w:szCs w:val="20"/>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2E19F803" w14:textId="0EA2DE56"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b/>
                <w:sz w:val="20"/>
                <w:szCs w:val="20"/>
              </w:rPr>
              <w:t>Edition &amp; Year of Publication</w:t>
            </w:r>
            <w:r w:rsidRPr="00F77084">
              <w:rPr>
                <w:rFonts w:asciiTheme="minorHAnsi" w:hAnsiTheme="minorHAnsi" w:cstheme="minorHAnsi"/>
                <w:sz w:val="20"/>
                <w:szCs w:val="20"/>
              </w:rPr>
              <w:t xml:space="preserve"> </w:t>
            </w:r>
          </w:p>
        </w:tc>
      </w:tr>
      <w:tr w:rsidR="008867AA" w:rsidRPr="00F77084" w14:paraId="1B7B3967" w14:textId="77777777" w:rsidTr="00461778">
        <w:trPr>
          <w:trHeight w:val="499"/>
        </w:trPr>
        <w:tc>
          <w:tcPr>
            <w:tcW w:w="792" w:type="dxa"/>
            <w:tcBorders>
              <w:top w:val="single" w:sz="4" w:space="0" w:color="000000"/>
              <w:left w:val="single" w:sz="4" w:space="0" w:color="000000"/>
              <w:bottom w:val="single" w:sz="4" w:space="0" w:color="000000"/>
              <w:right w:val="single" w:sz="4" w:space="0" w:color="000000"/>
            </w:tcBorders>
          </w:tcPr>
          <w:p w14:paraId="4A28856A" w14:textId="77777777" w:rsidR="008867AA" w:rsidRPr="00F77084" w:rsidRDefault="008867AA" w:rsidP="00461778">
            <w:pPr>
              <w:spacing w:after="30"/>
              <w:ind w:left="48"/>
              <w:rPr>
                <w:rFonts w:asciiTheme="minorHAnsi" w:hAnsiTheme="minorHAnsi" w:cstheme="minorHAnsi"/>
                <w:sz w:val="20"/>
                <w:szCs w:val="20"/>
              </w:rPr>
            </w:pPr>
            <w:r w:rsidRPr="00F77084">
              <w:rPr>
                <w:rFonts w:asciiTheme="minorHAnsi" w:hAnsiTheme="minorHAnsi" w:cstheme="minorHAnsi"/>
                <w:b/>
                <w:sz w:val="20"/>
                <w:szCs w:val="20"/>
              </w:rPr>
              <w:t xml:space="preserve">T-01 </w:t>
            </w:r>
          </w:p>
          <w:p w14:paraId="0F9316CB"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sz w:val="20"/>
                <w:szCs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18DE10B6" w14:textId="318930AA" w:rsidR="008867AA" w:rsidRPr="00F77084" w:rsidRDefault="004061E0" w:rsidP="004061E0">
            <w:pPr>
              <w:ind w:left="408"/>
              <w:jc w:val="both"/>
              <w:rPr>
                <w:rFonts w:asciiTheme="minorHAnsi" w:hAnsiTheme="minorHAnsi" w:cstheme="minorHAnsi"/>
                <w:sz w:val="20"/>
                <w:szCs w:val="20"/>
              </w:rPr>
            </w:pPr>
            <w:r w:rsidRPr="00F77084">
              <w:rPr>
                <w:rFonts w:asciiTheme="minorHAnsi" w:eastAsiaTheme="minorEastAsia" w:hAnsiTheme="minorHAnsi" w:cstheme="minorHAnsi"/>
                <w:color w:val="0D0D0D"/>
                <w:sz w:val="20"/>
                <w:szCs w:val="20"/>
              </w:rPr>
              <w:t>A.</w:t>
            </w:r>
            <w:r w:rsidRPr="00F77084">
              <w:rPr>
                <w:rFonts w:asciiTheme="minorHAnsi" w:hAnsiTheme="minorHAnsi" w:cstheme="minorHAnsi"/>
                <w:color w:val="0D0D0D"/>
                <w:sz w:val="20"/>
                <w:szCs w:val="20"/>
              </w:rPr>
              <w:t xml:space="preserve"> </w:t>
            </w:r>
            <w:r w:rsidR="008867AA" w:rsidRPr="00F77084">
              <w:rPr>
                <w:rFonts w:asciiTheme="minorHAnsi" w:hAnsiTheme="minorHAnsi" w:cstheme="minorHAnsi"/>
                <w:color w:val="0D0D0D"/>
                <w:sz w:val="20"/>
                <w:szCs w:val="20"/>
              </w:rPr>
              <w:t>C.</w:t>
            </w:r>
            <w:r w:rsidRPr="00F77084">
              <w:rPr>
                <w:rFonts w:asciiTheme="minorHAnsi" w:hAnsiTheme="minorHAnsi" w:cstheme="minorHAnsi"/>
                <w:color w:val="0D0D0D"/>
                <w:sz w:val="20"/>
                <w:szCs w:val="20"/>
              </w:rPr>
              <w:t xml:space="preserve"> </w:t>
            </w:r>
            <w:r w:rsidR="008867AA" w:rsidRPr="00F77084">
              <w:rPr>
                <w:rFonts w:asciiTheme="minorHAnsi" w:hAnsiTheme="minorHAnsi" w:cstheme="minorHAnsi"/>
                <w:color w:val="0D0D0D"/>
                <w:sz w:val="20"/>
                <w:szCs w:val="20"/>
              </w:rPr>
              <w:t>Fernando</w:t>
            </w:r>
            <w:r w:rsidR="008867AA" w:rsidRPr="00F77084">
              <w:rPr>
                <w:rFonts w:asciiTheme="minorHAnsi" w:hAnsiTheme="minorHAnsi" w:cstheme="minorHAnsi"/>
                <w:b/>
                <w:sz w:val="20"/>
                <w:szCs w:val="20"/>
              </w:rPr>
              <w:t xml:space="preserve"> </w:t>
            </w:r>
          </w:p>
        </w:tc>
        <w:tc>
          <w:tcPr>
            <w:tcW w:w="2158" w:type="dxa"/>
            <w:tcBorders>
              <w:top w:val="single" w:sz="4" w:space="0" w:color="000000"/>
              <w:left w:val="single" w:sz="4" w:space="0" w:color="000000"/>
              <w:bottom w:val="single" w:sz="4" w:space="0" w:color="000000"/>
              <w:right w:val="nil"/>
            </w:tcBorders>
          </w:tcPr>
          <w:p w14:paraId="1A33DAFB" w14:textId="77777777" w:rsidR="008867AA" w:rsidRPr="00F77084" w:rsidRDefault="008867AA" w:rsidP="00461778">
            <w:pPr>
              <w:ind w:left="48"/>
              <w:jc w:val="both"/>
              <w:rPr>
                <w:rFonts w:asciiTheme="minorHAnsi" w:hAnsiTheme="minorHAnsi" w:cstheme="minorHAnsi"/>
                <w:sz w:val="20"/>
                <w:szCs w:val="20"/>
              </w:rPr>
            </w:pPr>
            <w:r w:rsidRPr="00F77084">
              <w:rPr>
                <w:rFonts w:asciiTheme="minorHAnsi" w:hAnsiTheme="minorHAnsi" w:cstheme="minorHAnsi"/>
                <w:color w:val="0D0D0D"/>
                <w:sz w:val="20"/>
                <w:szCs w:val="20"/>
              </w:rPr>
              <w:t>Business Ethics Corporate Governance</w:t>
            </w:r>
            <w:r w:rsidRPr="00F77084">
              <w:rPr>
                <w:rFonts w:asciiTheme="minorHAnsi" w:hAnsiTheme="minorHAnsi" w:cstheme="minorHAnsi"/>
                <w:sz w:val="20"/>
                <w:szCs w:val="20"/>
              </w:rPr>
              <w:t xml:space="preserve"> </w:t>
            </w:r>
          </w:p>
        </w:tc>
        <w:tc>
          <w:tcPr>
            <w:tcW w:w="480" w:type="dxa"/>
            <w:tcBorders>
              <w:top w:val="single" w:sz="4" w:space="0" w:color="000000"/>
              <w:left w:val="nil"/>
              <w:bottom w:val="single" w:sz="4" w:space="0" w:color="000000"/>
              <w:right w:val="single" w:sz="4" w:space="0" w:color="000000"/>
            </w:tcBorders>
          </w:tcPr>
          <w:p w14:paraId="52647FE3" w14:textId="77777777" w:rsidR="008867AA" w:rsidRPr="00F77084" w:rsidRDefault="008867AA" w:rsidP="00461778">
            <w:pPr>
              <w:ind w:left="3"/>
              <w:jc w:val="both"/>
              <w:rPr>
                <w:rFonts w:asciiTheme="minorHAnsi" w:hAnsiTheme="minorHAnsi" w:cstheme="minorHAnsi"/>
                <w:sz w:val="20"/>
                <w:szCs w:val="20"/>
              </w:rPr>
            </w:pPr>
            <w:r w:rsidRPr="00F77084">
              <w:rPr>
                <w:rFonts w:asciiTheme="minorHAnsi" w:hAnsiTheme="minorHAnsi" w:cstheme="minorHAnsi"/>
                <w:color w:val="0D0D0D"/>
                <w:sz w:val="20"/>
                <w:szCs w:val="20"/>
              </w:rPr>
              <w:t xml:space="preserve">and </w:t>
            </w:r>
          </w:p>
        </w:tc>
        <w:tc>
          <w:tcPr>
            <w:tcW w:w="2139" w:type="dxa"/>
            <w:tcBorders>
              <w:top w:val="single" w:sz="4" w:space="0" w:color="000000"/>
              <w:left w:val="single" w:sz="4" w:space="0" w:color="000000"/>
              <w:bottom w:val="single" w:sz="4" w:space="0" w:color="000000"/>
              <w:right w:val="single" w:sz="4" w:space="0" w:color="000000"/>
            </w:tcBorders>
          </w:tcPr>
          <w:p w14:paraId="748B03D9"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sz w:val="20"/>
                <w:szCs w:val="20"/>
              </w:rPr>
              <w:t xml:space="preserve">Pearson </w:t>
            </w:r>
            <w:r w:rsidRPr="00F77084">
              <w:rPr>
                <w:rFonts w:asciiTheme="minorHAnsi" w:hAnsiTheme="minorHAnsi" w:cstheme="minorHAnsi"/>
                <w:b/>
                <w:sz w:val="20"/>
                <w:szCs w:val="20"/>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141F9A9D"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sz w:val="20"/>
                <w:szCs w:val="20"/>
              </w:rPr>
              <w:t>2</w:t>
            </w:r>
            <w:r w:rsidRPr="00F77084">
              <w:rPr>
                <w:rFonts w:asciiTheme="minorHAnsi" w:hAnsiTheme="minorHAnsi" w:cstheme="minorHAnsi"/>
                <w:sz w:val="20"/>
                <w:szCs w:val="20"/>
                <w:vertAlign w:val="superscript"/>
              </w:rPr>
              <w:t>nd</w:t>
            </w:r>
            <w:r w:rsidRPr="00F77084">
              <w:rPr>
                <w:rFonts w:asciiTheme="minorHAnsi" w:hAnsiTheme="minorHAnsi" w:cstheme="minorHAnsi"/>
                <w:sz w:val="20"/>
                <w:szCs w:val="20"/>
              </w:rPr>
              <w:t xml:space="preserve"> edition, 2012 </w:t>
            </w:r>
          </w:p>
        </w:tc>
      </w:tr>
      <w:tr w:rsidR="008867AA" w:rsidRPr="00F77084" w14:paraId="48CF7000" w14:textId="77777777" w:rsidTr="00461778">
        <w:trPr>
          <w:trHeight w:val="499"/>
        </w:trPr>
        <w:tc>
          <w:tcPr>
            <w:tcW w:w="792" w:type="dxa"/>
            <w:tcBorders>
              <w:top w:val="single" w:sz="4" w:space="0" w:color="000000"/>
              <w:left w:val="single" w:sz="4" w:space="0" w:color="000000"/>
              <w:bottom w:val="single" w:sz="4" w:space="0" w:color="000000"/>
              <w:right w:val="single" w:sz="4" w:space="0" w:color="000000"/>
            </w:tcBorders>
          </w:tcPr>
          <w:p w14:paraId="6155D904"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b/>
                <w:sz w:val="20"/>
                <w:szCs w:val="20"/>
              </w:rPr>
              <w:t xml:space="preserve">T-02 </w:t>
            </w:r>
          </w:p>
        </w:tc>
        <w:tc>
          <w:tcPr>
            <w:tcW w:w="1990" w:type="dxa"/>
            <w:tcBorders>
              <w:top w:val="single" w:sz="4" w:space="0" w:color="000000"/>
              <w:left w:val="single" w:sz="4" w:space="0" w:color="000000"/>
              <w:bottom w:val="single" w:sz="4" w:space="0" w:color="000000"/>
              <w:right w:val="single" w:sz="4" w:space="0" w:color="000000"/>
            </w:tcBorders>
          </w:tcPr>
          <w:p w14:paraId="35735BED"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color w:val="0D0D0D"/>
                <w:sz w:val="20"/>
                <w:szCs w:val="20"/>
              </w:rPr>
              <w:t xml:space="preserve">S K Mandal </w:t>
            </w:r>
          </w:p>
        </w:tc>
        <w:tc>
          <w:tcPr>
            <w:tcW w:w="2158" w:type="dxa"/>
            <w:tcBorders>
              <w:top w:val="single" w:sz="4" w:space="0" w:color="000000"/>
              <w:left w:val="single" w:sz="4" w:space="0" w:color="000000"/>
              <w:bottom w:val="single" w:sz="4" w:space="0" w:color="000000"/>
              <w:right w:val="nil"/>
            </w:tcBorders>
          </w:tcPr>
          <w:p w14:paraId="259A5509" w14:textId="77777777" w:rsidR="008867AA" w:rsidRPr="00F77084" w:rsidRDefault="008867AA" w:rsidP="00461778">
            <w:pPr>
              <w:ind w:left="48"/>
              <w:jc w:val="both"/>
              <w:rPr>
                <w:rFonts w:asciiTheme="minorHAnsi" w:hAnsiTheme="minorHAnsi" w:cstheme="minorHAnsi"/>
                <w:sz w:val="20"/>
                <w:szCs w:val="20"/>
              </w:rPr>
            </w:pPr>
            <w:r w:rsidRPr="00F77084">
              <w:rPr>
                <w:rFonts w:asciiTheme="minorHAnsi" w:hAnsiTheme="minorHAnsi" w:cstheme="minorHAnsi"/>
                <w:color w:val="0D0D0D"/>
                <w:sz w:val="20"/>
                <w:szCs w:val="20"/>
              </w:rPr>
              <w:t xml:space="preserve">Ethics in Business Corporate Governance </w:t>
            </w:r>
          </w:p>
        </w:tc>
        <w:tc>
          <w:tcPr>
            <w:tcW w:w="480" w:type="dxa"/>
            <w:tcBorders>
              <w:top w:val="single" w:sz="4" w:space="0" w:color="000000"/>
              <w:left w:val="nil"/>
              <w:bottom w:val="single" w:sz="4" w:space="0" w:color="000000"/>
              <w:right w:val="single" w:sz="4" w:space="0" w:color="000000"/>
            </w:tcBorders>
          </w:tcPr>
          <w:p w14:paraId="2CBD0E1E" w14:textId="77777777" w:rsidR="008867AA" w:rsidRPr="00F77084" w:rsidRDefault="008867AA" w:rsidP="00461778">
            <w:pPr>
              <w:jc w:val="both"/>
              <w:rPr>
                <w:rFonts w:asciiTheme="minorHAnsi" w:hAnsiTheme="minorHAnsi" w:cstheme="minorHAnsi"/>
                <w:sz w:val="20"/>
                <w:szCs w:val="20"/>
              </w:rPr>
            </w:pPr>
            <w:r w:rsidRPr="00F77084">
              <w:rPr>
                <w:rFonts w:asciiTheme="minorHAnsi" w:hAnsiTheme="minorHAnsi" w:cstheme="minorHAnsi"/>
                <w:color w:val="0D0D0D"/>
                <w:sz w:val="20"/>
                <w:szCs w:val="20"/>
              </w:rPr>
              <w:t xml:space="preserve">and </w:t>
            </w:r>
          </w:p>
        </w:tc>
        <w:tc>
          <w:tcPr>
            <w:tcW w:w="2139" w:type="dxa"/>
            <w:tcBorders>
              <w:top w:val="single" w:sz="4" w:space="0" w:color="000000"/>
              <w:left w:val="single" w:sz="4" w:space="0" w:color="000000"/>
              <w:bottom w:val="single" w:sz="4" w:space="0" w:color="000000"/>
              <w:right w:val="single" w:sz="4" w:space="0" w:color="000000"/>
            </w:tcBorders>
          </w:tcPr>
          <w:p w14:paraId="6BD35230"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color w:val="0D0D0D"/>
                <w:sz w:val="20"/>
                <w:szCs w:val="20"/>
              </w:rPr>
              <w:t>Tata McGraw Hill</w:t>
            </w:r>
            <w:r w:rsidRPr="00F77084">
              <w:rPr>
                <w:rFonts w:asciiTheme="minorHAnsi" w:hAnsiTheme="minorHAnsi" w:cstheme="minorHAnsi"/>
                <w:sz w:val="20"/>
                <w:szCs w:val="20"/>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2504EB9B" w14:textId="77777777" w:rsidR="008867AA" w:rsidRPr="00F77084" w:rsidRDefault="008867AA" w:rsidP="00461778">
            <w:pPr>
              <w:ind w:left="48"/>
              <w:rPr>
                <w:rFonts w:asciiTheme="minorHAnsi" w:hAnsiTheme="minorHAnsi" w:cstheme="minorHAnsi"/>
                <w:sz w:val="20"/>
                <w:szCs w:val="20"/>
              </w:rPr>
            </w:pPr>
            <w:r w:rsidRPr="00F77084">
              <w:rPr>
                <w:rFonts w:asciiTheme="minorHAnsi" w:hAnsiTheme="minorHAnsi" w:cstheme="minorHAnsi"/>
                <w:sz w:val="20"/>
                <w:szCs w:val="20"/>
              </w:rPr>
              <w:t>2</w:t>
            </w:r>
            <w:r w:rsidRPr="00F77084">
              <w:rPr>
                <w:rFonts w:asciiTheme="minorHAnsi" w:hAnsiTheme="minorHAnsi" w:cstheme="minorHAnsi"/>
                <w:sz w:val="20"/>
                <w:szCs w:val="20"/>
                <w:vertAlign w:val="superscript"/>
              </w:rPr>
              <w:t>nd</w:t>
            </w:r>
            <w:r w:rsidRPr="00F77084">
              <w:rPr>
                <w:rFonts w:asciiTheme="minorHAnsi" w:hAnsiTheme="minorHAnsi" w:cstheme="minorHAnsi"/>
                <w:sz w:val="20"/>
                <w:szCs w:val="20"/>
              </w:rPr>
              <w:t xml:space="preserve"> edition, 2012 </w:t>
            </w:r>
          </w:p>
        </w:tc>
      </w:tr>
    </w:tbl>
    <w:p w14:paraId="69D03E25" w14:textId="77777777" w:rsidR="009F5DA1" w:rsidRPr="00F77084" w:rsidRDefault="009F5DA1" w:rsidP="00772666">
      <w:pPr>
        <w:pStyle w:val="NoSpacing1"/>
        <w:rPr>
          <w:rFonts w:asciiTheme="minorHAnsi" w:hAnsiTheme="minorHAnsi" w:cstheme="minorHAnsi"/>
          <w:b/>
          <w:sz w:val="20"/>
          <w:szCs w:val="20"/>
        </w:rPr>
      </w:pPr>
    </w:p>
    <w:p w14:paraId="74ECFD56" w14:textId="61C65AEF" w:rsidR="009F5DA1" w:rsidRPr="00F77084" w:rsidRDefault="009F5DA1" w:rsidP="00772666">
      <w:pPr>
        <w:pStyle w:val="NoSpacing1"/>
        <w:rPr>
          <w:rFonts w:asciiTheme="minorHAnsi" w:hAnsiTheme="minorHAnsi" w:cstheme="minorHAnsi"/>
          <w:b/>
          <w:sz w:val="20"/>
          <w:szCs w:val="20"/>
        </w:rPr>
      </w:pPr>
    </w:p>
    <w:p w14:paraId="42BFBBA9" w14:textId="77777777" w:rsidR="002432B3" w:rsidRPr="00F77084" w:rsidRDefault="00772666" w:rsidP="00772666">
      <w:pPr>
        <w:pStyle w:val="NoSpacing1"/>
        <w:rPr>
          <w:rFonts w:asciiTheme="minorHAnsi" w:hAnsiTheme="minorHAnsi" w:cstheme="minorHAnsi"/>
          <w:b/>
          <w:sz w:val="20"/>
          <w:szCs w:val="20"/>
        </w:rPr>
      </w:pPr>
      <w:r w:rsidRPr="00F77084">
        <w:rPr>
          <w:rFonts w:asciiTheme="minorHAnsi" w:hAnsiTheme="minorHAnsi" w:cstheme="minorHAnsi"/>
          <w:b/>
          <w:sz w:val="20"/>
          <w:szCs w:val="20"/>
        </w:rPr>
        <w:t>Reference Books:</w:t>
      </w:r>
    </w:p>
    <w:p w14:paraId="508F2021" w14:textId="77777777" w:rsidR="0045002A" w:rsidRPr="00F77084" w:rsidRDefault="0045002A" w:rsidP="00A84A7E">
      <w:pPr>
        <w:spacing w:line="240" w:lineRule="auto"/>
        <w:rPr>
          <w:rFonts w:asciiTheme="minorHAnsi" w:hAnsiTheme="minorHAnsi" w:cstheme="minorHAnsi"/>
          <w:sz w:val="20"/>
          <w:szCs w:val="20"/>
        </w:rPr>
      </w:pPr>
    </w:p>
    <w:tbl>
      <w:tblPr>
        <w:tblStyle w:val="TableGrid0"/>
        <w:tblW w:w="9561" w:type="dxa"/>
        <w:tblInd w:w="-91" w:type="dxa"/>
        <w:tblCellMar>
          <w:left w:w="108" w:type="dxa"/>
          <w:right w:w="115" w:type="dxa"/>
        </w:tblCellMar>
        <w:tblLook w:val="04A0" w:firstRow="1" w:lastRow="0" w:firstColumn="1" w:lastColumn="0" w:noHBand="0" w:noVBand="1"/>
      </w:tblPr>
      <w:tblGrid>
        <w:gridCol w:w="794"/>
        <w:gridCol w:w="1877"/>
        <w:gridCol w:w="2744"/>
        <w:gridCol w:w="2163"/>
        <w:gridCol w:w="1983"/>
      </w:tblGrid>
      <w:tr w:rsidR="008867AA" w:rsidRPr="00F77084" w14:paraId="2C65181B" w14:textId="77777777" w:rsidTr="00461778">
        <w:trPr>
          <w:trHeight w:val="499"/>
        </w:trPr>
        <w:tc>
          <w:tcPr>
            <w:tcW w:w="794" w:type="dxa"/>
            <w:tcBorders>
              <w:top w:val="single" w:sz="4" w:space="0" w:color="000000"/>
              <w:left w:val="single" w:sz="4" w:space="0" w:color="000000"/>
              <w:bottom w:val="single" w:sz="4" w:space="0" w:color="000000"/>
              <w:right w:val="single" w:sz="4" w:space="0" w:color="000000"/>
            </w:tcBorders>
          </w:tcPr>
          <w:p w14:paraId="0C73D5FB"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b/>
                <w:sz w:val="20"/>
                <w:szCs w:val="20"/>
              </w:rPr>
              <w:t>Sr. No</w:t>
            </w:r>
            <w:r w:rsidRPr="00F77084">
              <w:rPr>
                <w:rFonts w:asciiTheme="minorHAnsi" w:hAnsiTheme="minorHAnsi" w:cstheme="minorHAnsi"/>
                <w:sz w:val="20"/>
                <w:szCs w:val="20"/>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52E4BA46"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b/>
                <w:sz w:val="20"/>
                <w:szCs w:val="20"/>
              </w:rPr>
              <w:t>Author/s</w:t>
            </w:r>
            <w:r w:rsidRPr="00F77084">
              <w:rPr>
                <w:rFonts w:asciiTheme="minorHAnsi" w:hAnsiTheme="minorHAnsi" w:cstheme="minorHAnsi"/>
                <w:sz w:val="20"/>
                <w:szCs w:val="20"/>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2BCB0332" w14:textId="40A47706"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b/>
                <w:sz w:val="20"/>
                <w:szCs w:val="20"/>
              </w:rPr>
              <w:t xml:space="preserve">Name of the Book </w:t>
            </w:r>
            <w:r w:rsidRPr="00F77084">
              <w:rPr>
                <w:rFonts w:asciiTheme="minorHAnsi" w:hAnsiTheme="minorHAnsi" w:cstheme="minorHAnsi"/>
                <w:b/>
                <w:sz w:val="20"/>
                <w:szCs w:val="20"/>
              </w:rPr>
              <w:tab/>
            </w:r>
            <w:r w:rsidRPr="00F77084">
              <w:rPr>
                <w:rFonts w:asciiTheme="minorHAnsi" w:hAnsiTheme="minorHAnsi" w:cstheme="minorHAnsi"/>
                <w:sz w:val="20"/>
                <w:szCs w:val="20"/>
              </w:rPr>
              <w:t xml:space="preserve"> </w:t>
            </w:r>
          </w:p>
        </w:tc>
        <w:tc>
          <w:tcPr>
            <w:tcW w:w="2163" w:type="dxa"/>
            <w:tcBorders>
              <w:top w:val="single" w:sz="4" w:space="0" w:color="000000"/>
              <w:left w:val="single" w:sz="4" w:space="0" w:color="000000"/>
              <w:bottom w:val="single" w:sz="4" w:space="0" w:color="000000"/>
              <w:right w:val="single" w:sz="4" w:space="0" w:color="000000"/>
            </w:tcBorders>
          </w:tcPr>
          <w:p w14:paraId="264660FE"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b/>
                <w:sz w:val="20"/>
                <w:szCs w:val="20"/>
              </w:rPr>
              <w:t>Publisher</w:t>
            </w:r>
            <w:r w:rsidRPr="00F77084">
              <w:rPr>
                <w:rFonts w:asciiTheme="minorHAnsi" w:hAnsiTheme="minorHAnsi" w:cstheme="minorHAnsi"/>
                <w:sz w:val="20"/>
                <w:szCs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503C337" w14:textId="49620AE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b/>
                <w:sz w:val="20"/>
                <w:szCs w:val="20"/>
              </w:rPr>
              <w:t xml:space="preserve">Edition and Year of Publication </w:t>
            </w:r>
          </w:p>
        </w:tc>
      </w:tr>
      <w:tr w:rsidR="008867AA" w:rsidRPr="00F77084" w14:paraId="694915AB" w14:textId="77777777" w:rsidTr="00461778">
        <w:trPr>
          <w:trHeight w:val="499"/>
        </w:trPr>
        <w:tc>
          <w:tcPr>
            <w:tcW w:w="794" w:type="dxa"/>
            <w:tcBorders>
              <w:top w:val="single" w:sz="4" w:space="0" w:color="000000"/>
              <w:left w:val="single" w:sz="4" w:space="0" w:color="000000"/>
              <w:bottom w:val="single" w:sz="4" w:space="0" w:color="000000"/>
              <w:right w:val="single" w:sz="4" w:space="0" w:color="000000"/>
            </w:tcBorders>
          </w:tcPr>
          <w:p w14:paraId="3D5A98DA"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b/>
                <w:sz w:val="20"/>
                <w:szCs w:val="20"/>
              </w:rPr>
              <w:t xml:space="preserve">R-01 </w:t>
            </w:r>
          </w:p>
        </w:tc>
        <w:tc>
          <w:tcPr>
            <w:tcW w:w="1877" w:type="dxa"/>
            <w:tcBorders>
              <w:top w:val="single" w:sz="4" w:space="0" w:color="000000"/>
              <w:left w:val="single" w:sz="4" w:space="0" w:color="000000"/>
              <w:bottom w:val="single" w:sz="4" w:space="0" w:color="000000"/>
              <w:right w:val="single" w:sz="4" w:space="0" w:color="000000"/>
            </w:tcBorders>
          </w:tcPr>
          <w:p w14:paraId="57A6C341"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color w:val="0D0D0D"/>
                <w:sz w:val="20"/>
                <w:szCs w:val="20"/>
              </w:rPr>
              <w:t>Murthy C.S.V.</w:t>
            </w:r>
            <w:r w:rsidRPr="00F77084">
              <w:rPr>
                <w:rFonts w:asciiTheme="minorHAnsi" w:hAnsiTheme="minorHAnsi" w:cstheme="minorHAnsi"/>
                <w:b/>
                <w:sz w:val="20"/>
                <w:szCs w:val="20"/>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339D6935"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color w:val="0D0D0D"/>
                <w:sz w:val="20"/>
                <w:szCs w:val="20"/>
              </w:rPr>
              <w:t>Business Ethics and Corporate Governance</w:t>
            </w:r>
            <w:r w:rsidRPr="00F77084">
              <w:rPr>
                <w:rFonts w:asciiTheme="minorHAnsi" w:hAnsiTheme="minorHAnsi" w:cstheme="minorHAnsi"/>
                <w:b/>
                <w:sz w:val="20"/>
                <w:szCs w:val="20"/>
              </w:rPr>
              <w:t xml:space="preserve"> </w:t>
            </w:r>
          </w:p>
        </w:tc>
        <w:tc>
          <w:tcPr>
            <w:tcW w:w="2163" w:type="dxa"/>
            <w:tcBorders>
              <w:top w:val="single" w:sz="4" w:space="0" w:color="000000"/>
              <w:left w:val="single" w:sz="4" w:space="0" w:color="000000"/>
              <w:bottom w:val="single" w:sz="4" w:space="0" w:color="000000"/>
              <w:right w:val="single" w:sz="4" w:space="0" w:color="000000"/>
            </w:tcBorders>
          </w:tcPr>
          <w:p w14:paraId="38D9F2DE"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color w:val="0D0D0D"/>
                <w:sz w:val="20"/>
                <w:szCs w:val="20"/>
              </w:rPr>
              <w:t>Himalaya Publishing</w:t>
            </w:r>
            <w:r w:rsidRPr="00F77084">
              <w:rPr>
                <w:rFonts w:asciiTheme="minorHAnsi" w:hAnsiTheme="minorHAnsi" w:cstheme="minorHAnsi"/>
                <w:b/>
                <w:sz w:val="20"/>
                <w:szCs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C46F59C"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sz w:val="20"/>
                <w:szCs w:val="20"/>
              </w:rPr>
              <w:t>1</w:t>
            </w:r>
            <w:r w:rsidRPr="00F77084">
              <w:rPr>
                <w:rFonts w:asciiTheme="minorHAnsi" w:hAnsiTheme="minorHAnsi" w:cstheme="minorHAnsi"/>
                <w:sz w:val="20"/>
                <w:szCs w:val="20"/>
                <w:vertAlign w:val="superscript"/>
              </w:rPr>
              <w:t>st</w:t>
            </w:r>
            <w:r w:rsidRPr="00F77084">
              <w:rPr>
                <w:rFonts w:asciiTheme="minorHAnsi" w:hAnsiTheme="minorHAnsi" w:cstheme="minorHAnsi"/>
                <w:sz w:val="20"/>
                <w:szCs w:val="20"/>
              </w:rPr>
              <w:t xml:space="preserve"> edition, 2017 </w:t>
            </w:r>
          </w:p>
        </w:tc>
      </w:tr>
      <w:tr w:rsidR="008867AA" w:rsidRPr="00F77084" w14:paraId="65BAA414" w14:textId="77777777" w:rsidTr="00461778">
        <w:trPr>
          <w:trHeight w:val="497"/>
        </w:trPr>
        <w:tc>
          <w:tcPr>
            <w:tcW w:w="794" w:type="dxa"/>
            <w:tcBorders>
              <w:top w:val="single" w:sz="4" w:space="0" w:color="000000"/>
              <w:left w:val="single" w:sz="4" w:space="0" w:color="000000"/>
              <w:bottom w:val="single" w:sz="4" w:space="0" w:color="000000"/>
              <w:right w:val="single" w:sz="4" w:space="0" w:color="000000"/>
            </w:tcBorders>
          </w:tcPr>
          <w:p w14:paraId="33D14393"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b/>
                <w:sz w:val="20"/>
                <w:szCs w:val="20"/>
              </w:rPr>
              <w:t xml:space="preserve">R-02 </w:t>
            </w:r>
          </w:p>
        </w:tc>
        <w:tc>
          <w:tcPr>
            <w:tcW w:w="1877" w:type="dxa"/>
            <w:tcBorders>
              <w:top w:val="single" w:sz="4" w:space="0" w:color="000000"/>
              <w:left w:val="single" w:sz="4" w:space="0" w:color="000000"/>
              <w:bottom w:val="single" w:sz="4" w:space="0" w:color="000000"/>
              <w:right w:val="single" w:sz="4" w:space="0" w:color="000000"/>
            </w:tcBorders>
          </w:tcPr>
          <w:p w14:paraId="7E1A1AF1"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color w:val="0D0D0D"/>
                <w:sz w:val="20"/>
                <w:szCs w:val="20"/>
              </w:rPr>
              <w:t>Daniel Albuquerque</w:t>
            </w:r>
            <w:r w:rsidRPr="00F77084">
              <w:rPr>
                <w:rFonts w:asciiTheme="minorHAnsi" w:hAnsiTheme="minorHAnsi" w:cstheme="minorHAnsi"/>
                <w:i/>
                <w:sz w:val="20"/>
                <w:szCs w:val="20"/>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4A8886C3"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color w:val="0D0D0D"/>
                <w:sz w:val="20"/>
                <w:szCs w:val="20"/>
              </w:rPr>
              <w:t>Business Ethics: Principles and practice</w:t>
            </w:r>
            <w:r w:rsidRPr="00F77084">
              <w:rPr>
                <w:rFonts w:asciiTheme="minorHAnsi" w:hAnsiTheme="minorHAnsi" w:cstheme="minorHAnsi"/>
                <w:i/>
                <w:sz w:val="20"/>
                <w:szCs w:val="20"/>
              </w:rPr>
              <w:t xml:space="preserve"> </w:t>
            </w:r>
          </w:p>
        </w:tc>
        <w:tc>
          <w:tcPr>
            <w:tcW w:w="2163" w:type="dxa"/>
            <w:tcBorders>
              <w:top w:val="single" w:sz="4" w:space="0" w:color="000000"/>
              <w:left w:val="single" w:sz="4" w:space="0" w:color="000000"/>
              <w:bottom w:val="single" w:sz="4" w:space="0" w:color="000000"/>
              <w:right w:val="single" w:sz="4" w:space="0" w:color="000000"/>
            </w:tcBorders>
          </w:tcPr>
          <w:p w14:paraId="72A6C060"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color w:val="0D0D0D"/>
                <w:sz w:val="20"/>
                <w:szCs w:val="20"/>
              </w:rPr>
              <w:t>Oxford Uni. Press</w:t>
            </w:r>
            <w:r w:rsidRPr="00F77084">
              <w:rPr>
                <w:rFonts w:asciiTheme="minorHAnsi" w:hAnsiTheme="minorHAnsi" w:cstheme="minorHAnsi"/>
                <w:i/>
                <w:sz w:val="20"/>
                <w:szCs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022F2567"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sz w:val="20"/>
                <w:szCs w:val="20"/>
              </w:rPr>
              <w:t xml:space="preserve">2010 </w:t>
            </w:r>
          </w:p>
        </w:tc>
      </w:tr>
      <w:tr w:rsidR="008867AA" w:rsidRPr="00F77084" w14:paraId="0D40FDBC" w14:textId="77777777" w:rsidTr="00461778">
        <w:trPr>
          <w:trHeight w:val="499"/>
        </w:trPr>
        <w:tc>
          <w:tcPr>
            <w:tcW w:w="794" w:type="dxa"/>
            <w:tcBorders>
              <w:top w:val="single" w:sz="4" w:space="0" w:color="000000"/>
              <w:left w:val="single" w:sz="4" w:space="0" w:color="000000"/>
              <w:bottom w:val="single" w:sz="4" w:space="0" w:color="000000"/>
              <w:right w:val="single" w:sz="4" w:space="0" w:color="000000"/>
            </w:tcBorders>
          </w:tcPr>
          <w:p w14:paraId="44356DEE"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b/>
                <w:sz w:val="20"/>
                <w:szCs w:val="20"/>
              </w:rPr>
              <w:t xml:space="preserve">R-03 </w:t>
            </w:r>
          </w:p>
        </w:tc>
        <w:tc>
          <w:tcPr>
            <w:tcW w:w="1877" w:type="dxa"/>
            <w:tcBorders>
              <w:top w:val="single" w:sz="4" w:space="0" w:color="000000"/>
              <w:left w:val="single" w:sz="4" w:space="0" w:color="000000"/>
              <w:bottom w:val="single" w:sz="4" w:space="0" w:color="000000"/>
              <w:right w:val="single" w:sz="4" w:space="0" w:color="000000"/>
            </w:tcBorders>
          </w:tcPr>
          <w:p w14:paraId="50C72C0F" w14:textId="77777777" w:rsidR="008867AA" w:rsidRPr="00F77084" w:rsidRDefault="008867AA" w:rsidP="00461778">
            <w:pPr>
              <w:spacing w:after="30"/>
              <w:rPr>
                <w:rFonts w:asciiTheme="minorHAnsi" w:hAnsiTheme="minorHAnsi" w:cstheme="minorHAnsi"/>
                <w:sz w:val="20"/>
                <w:szCs w:val="20"/>
              </w:rPr>
            </w:pPr>
            <w:r w:rsidRPr="00F77084">
              <w:rPr>
                <w:rFonts w:asciiTheme="minorHAnsi" w:hAnsiTheme="minorHAnsi" w:cstheme="minorHAnsi"/>
                <w:sz w:val="20"/>
                <w:szCs w:val="20"/>
              </w:rPr>
              <w:t xml:space="preserve">Ferrell, </w:t>
            </w:r>
            <w:r w:rsidRPr="00F77084">
              <w:rPr>
                <w:rFonts w:asciiTheme="minorHAnsi" w:hAnsiTheme="minorHAnsi" w:cstheme="minorHAnsi"/>
                <w:sz w:val="20"/>
                <w:szCs w:val="20"/>
              </w:rPr>
              <w:tab/>
              <w:t xml:space="preserve">Fraedrich, </w:t>
            </w:r>
          </w:p>
          <w:p w14:paraId="03F22B2C"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sz w:val="20"/>
                <w:szCs w:val="20"/>
              </w:rPr>
              <w:t>Ferrell</w:t>
            </w:r>
            <w:r w:rsidRPr="00F77084">
              <w:rPr>
                <w:rFonts w:asciiTheme="minorHAnsi" w:hAnsiTheme="minorHAnsi" w:cstheme="minorHAnsi"/>
                <w:color w:val="0D0D0D"/>
                <w:sz w:val="20"/>
                <w:szCs w:val="20"/>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7C6EE3CA"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sz w:val="20"/>
                <w:szCs w:val="20"/>
              </w:rPr>
              <w:t>Business Ethics</w:t>
            </w:r>
            <w:r w:rsidRPr="00F77084">
              <w:rPr>
                <w:rFonts w:asciiTheme="minorHAnsi" w:hAnsiTheme="minorHAnsi" w:cstheme="minorHAnsi"/>
                <w:color w:val="0D0D0D"/>
                <w:sz w:val="20"/>
                <w:szCs w:val="20"/>
              </w:rPr>
              <w:t xml:space="preserve"> </w:t>
            </w:r>
          </w:p>
        </w:tc>
        <w:tc>
          <w:tcPr>
            <w:tcW w:w="2163" w:type="dxa"/>
            <w:tcBorders>
              <w:top w:val="single" w:sz="4" w:space="0" w:color="000000"/>
              <w:left w:val="single" w:sz="4" w:space="0" w:color="000000"/>
              <w:bottom w:val="single" w:sz="4" w:space="0" w:color="000000"/>
              <w:right w:val="single" w:sz="4" w:space="0" w:color="000000"/>
            </w:tcBorders>
          </w:tcPr>
          <w:p w14:paraId="4525AE0D"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sz w:val="20"/>
                <w:szCs w:val="20"/>
              </w:rPr>
              <w:t>Cengage Learning</w:t>
            </w:r>
            <w:r w:rsidRPr="00F77084">
              <w:rPr>
                <w:rFonts w:asciiTheme="minorHAnsi" w:hAnsiTheme="minorHAnsi" w:cstheme="minorHAnsi"/>
                <w:color w:val="0D0D0D"/>
                <w:sz w:val="20"/>
                <w:szCs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5192F154"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sz w:val="20"/>
                <w:szCs w:val="20"/>
              </w:rPr>
              <w:t>11</w:t>
            </w:r>
            <w:r w:rsidRPr="00F77084">
              <w:rPr>
                <w:rFonts w:asciiTheme="minorHAnsi" w:hAnsiTheme="minorHAnsi" w:cstheme="minorHAnsi"/>
                <w:sz w:val="20"/>
                <w:szCs w:val="20"/>
                <w:vertAlign w:val="superscript"/>
              </w:rPr>
              <w:t>th</w:t>
            </w:r>
            <w:r w:rsidRPr="00F77084">
              <w:rPr>
                <w:rFonts w:asciiTheme="minorHAnsi" w:hAnsiTheme="minorHAnsi" w:cstheme="minorHAnsi"/>
                <w:sz w:val="20"/>
                <w:szCs w:val="20"/>
              </w:rPr>
              <w:t xml:space="preserve"> edition, 2017 </w:t>
            </w:r>
          </w:p>
        </w:tc>
      </w:tr>
      <w:tr w:rsidR="008867AA" w:rsidRPr="00F77084" w14:paraId="50B476E7" w14:textId="77777777" w:rsidTr="00461778">
        <w:trPr>
          <w:trHeight w:val="500"/>
        </w:trPr>
        <w:tc>
          <w:tcPr>
            <w:tcW w:w="794" w:type="dxa"/>
            <w:tcBorders>
              <w:top w:val="single" w:sz="4" w:space="0" w:color="000000"/>
              <w:left w:val="single" w:sz="4" w:space="0" w:color="000000"/>
              <w:bottom w:val="single" w:sz="4" w:space="0" w:color="000000"/>
              <w:right w:val="single" w:sz="4" w:space="0" w:color="000000"/>
            </w:tcBorders>
          </w:tcPr>
          <w:p w14:paraId="1152BD16"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b/>
                <w:sz w:val="20"/>
                <w:szCs w:val="20"/>
              </w:rPr>
              <w:t xml:space="preserve">R-04 </w:t>
            </w:r>
          </w:p>
        </w:tc>
        <w:tc>
          <w:tcPr>
            <w:tcW w:w="1877" w:type="dxa"/>
            <w:tcBorders>
              <w:top w:val="single" w:sz="4" w:space="0" w:color="000000"/>
              <w:left w:val="single" w:sz="4" w:space="0" w:color="000000"/>
              <w:bottom w:val="single" w:sz="4" w:space="0" w:color="000000"/>
              <w:right w:val="single" w:sz="4" w:space="0" w:color="000000"/>
            </w:tcBorders>
          </w:tcPr>
          <w:p w14:paraId="2E2CB9C7" w14:textId="77777777" w:rsidR="008867AA" w:rsidRPr="00F77084" w:rsidRDefault="008867AA" w:rsidP="00461778">
            <w:pPr>
              <w:rPr>
                <w:rFonts w:asciiTheme="minorHAnsi" w:hAnsiTheme="minorHAnsi" w:cstheme="minorHAnsi"/>
                <w:sz w:val="20"/>
                <w:szCs w:val="20"/>
              </w:rPr>
            </w:pPr>
            <w:proofErr w:type="spellStart"/>
            <w:r w:rsidRPr="00F77084">
              <w:rPr>
                <w:rFonts w:asciiTheme="minorHAnsi" w:hAnsiTheme="minorHAnsi" w:cstheme="minorHAnsi"/>
                <w:color w:val="0D0D0D"/>
                <w:sz w:val="20"/>
                <w:szCs w:val="20"/>
              </w:rPr>
              <w:t>Rupani</w:t>
            </w:r>
            <w:proofErr w:type="spellEnd"/>
            <w:r w:rsidRPr="00F77084">
              <w:rPr>
                <w:rFonts w:asciiTheme="minorHAnsi" w:hAnsiTheme="minorHAnsi" w:cstheme="minorHAnsi"/>
                <w:color w:val="0D0D0D"/>
                <w:sz w:val="20"/>
                <w:szCs w:val="20"/>
              </w:rPr>
              <w:t xml:space="preserve"> Riya </w:t>
            </w:r>
          </w:p>
        </w:tc>
        <w:tc>
          <w:tcPr>
            <w:tcW w:w="2744" w:type="dxa"/>
            <w:tcBorders>
              <w:top w:val="single" w:sz="4" w:space="0" w:color="000000"/>
              <w:left w:val="single" w:sz="4" w:space="0" w:color="000000"/>
              <w:bottom w:val="single" w:sz="4" w:space="0" w:color="000000"/>
              <w:right w:val="single" w:sz="4" w:space="0" w:color="000000"/>
            </w:tcBorders>
          </w:tcPr>
          <w:p w14:paraId="04DFD765"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color w:val="0D0D0D"/>
                <w:sz w:val="20"/>
                <w:szCs w:val="20"/>
              </w:rPr>
              <w:t xml:space="preserve">Business Ethics and Corporate Governance </w:t>
            </w:r>
          </w:p>
        </w:tc>
        <w:tc>
          <w:tcPr>
            <w:tcW w:w="2163" w:type="dxa"/>
            <w:tcBorders>
              <w:top w:val="single" w:sz="4" w:space="0" w:color="000000"/>
              <w:left w:val="single" w:sz="4" w:space="0" w:color="000000"/>
              <w:bottom w:val="single" w:sz="4" w:space="0" w:color="000000"/>
              <w:right w:val="single" w:sz="4" w:space="0" w:color="000000"/>
            </w:tcBorders>
          </w:tcPr>
          <w:p w14:paraId="1A56F7D7"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color w:val="0D0D0D"/>
                <w:sz w:val="20"/>
                <w:szCs w:val="20"/>
              </w:rPr>
              <w:t xml:space="preserve">Himalaya Publishing </w:t>
            </w:r>
          </w:p>
        </w:tc>
        <w:tc>
          <w:tcPr>
            <w:tcW w:w="1983" w:type="dxa"/>
            <w:tcBorders>
              <w:top w:val="single" w:sz="4" w:space="0" w:color="000000"/>
              <w:left w:val="single" w:sz="4" w:space="0" w:color="000000"/>
              <w:bottom w:val="single" w:sz="4" w:space="0" w:color="000000"/>
              <w:right w:val="single" w:sz="4" w:space="0" w:color="000000"/>
            </w:tcBorders>
          </w:tcPr>
          <w:p w14:paraId="156EA4C9" w14:textId="77777777" w:rsidR="008867AA" w:rsidRPr="00F77084" w:rsidRDefault="008867AA" w:rsidP="00461778">
            <w:pPr>
              <w:rPr>
                <w:rFonts w:asciiTheme="minorHAnsi" w:hAnsiTheme="minorHAnsi" w:cstheme="minorHAnsi"/>
                <w:sz w:val="20"/>
                <w:szCs w:val="20"/>
              </w:rPr>
            </w:pPr>
            <w:r w:rsidRPr="00F77084">
              <w:rPr>
                <w:rFonts w:asciiTheme="minorHAnsi" w:hAnsiTheme="minorHAnsi" w:cstheme="minorHAnsi"/>
                <w:sz w:val="20"/>
                <w:szCs w:val="20"/>
              </w:rPr>
              <w:t>4</w:t>
            </w:r>
            <w:r w:rsidRPr="00F77084">
              <w:rPr>
                <w:rFonts w:asciiTheme="minorHAnsi" w:hAnsiTheme="minorHAnsi" w:cstheme="minorHAnsi"/>
                <w:sz w:val="20"/>
                <w:szCs w:val="20"/>
                <w:vertAlign w:val="superscript"/>
              </w:rPr>
              <w:t>th</w:t>
            </w:r>
            <w:r w:rsidRPr="00F77084">
              <w:rPr>
                <w:rFonts w:asciiTheme="minorHAnsi" w:hAnsiTheme="minorHAnsi" w:cstheme="minorHAnsi"/>
                <w:sz w:val="20"/>
                <w:szCs w:val="20"/>
              </w:rPr>
              <w:t xml:space="preserve"> edition, 2015 </w:t>
            </w:r>
          </w:p>
        </w:tc>
      </w:tr>
    </w:tbl>
    <w:p w14:paraId="18DE5AAD" w14:textId="77777777" w:rsidR="00694E87" w:rsidRPr="00F77084" w:rsidRDefault="00694E87" w:rsidP="00A84A7E">
      <w:pPr>
        <w:spacing w:line="240" w:lineRule="auto"/>
        <w:rPr>
          <w:rFonts w:asciiTheme="minorHAnsi" w:hAnsiTheme="minorHAnsi" w:cstheme="minorHAnsi"/>
          <w:sz w:val="20"/>
          <w:szCs w:val="20"/>
        </w:rPr>
      </w:pPr>
    </w:p>
    <w:sectPr w:rsidR="00694E87" w:rsidRPr="00F77084" w:rsidSect="005C1D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8AE9" w14:textId="77777777" w:rsidR="001A7B35" w:rsidRDefault="001A7B35" w:rsidP="00383F65">
      <w:pPr>
        <w:spacing w:after="0" w:line="240" w:lineRule="auto"/>
      </w:pPr>
      <w:r>
        <w:separator/>
      </w:r>
    </w:p>
  </w:endnote>
  <w:endnote w:type="continuationSeparator" w:id="0">
    <w:p w14:paraId="6896AAFA" w14:textId="77777777" w:rsidR="001A7B35" w:rsidRDefault="001A7B35" w:rsidP="003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7EDF" w14:textId="46762A3C" w:rsidR="004359D4" w:rsidRPr="001275F2" w:rsidRDefault="00000000" w:rsidP="004359D4">
    <w:pPr>
      <w:pStyle w:val="Footer"/>
      <w:rPr>
        <w:rFonts w:asciiTheme="minorHAnsi" w:hAnsiTheme="minorHAnsi"/>
        <w:sz w:val="18"/>
        <w:szCs w:val="18"/>
      </w:rPr>
    </w:pPr>
    <w:sdt>
      <w:sdtPr>
        <w:rPr>
          <w:rFonts w:asciiTheme="minorHAnsi" w:hAnsiTheme="minorHAnsi"/>
          <w:sz w:val="18"/>
          <w:szCs w:val="18"/>
        </w:rPr>
        <w:id w:val="7554926"/>
        <w:docPartObj>
          <w:docPartGallery w:val="Page Numbers (Bottom of Page)"/>
          <w:docPartUnique/>
        </w:docPartObj>
      </w:sdtPr>
      <w:sdtContent>
        <w:sdt>
          <w:sdtPr>
            <w:rPr>
              <w:rFonts w:asciiTheme="minorHAnsi" w:hAnsiTheme="minorHAnsi"/>
              <w:sz w:val="18"/>
              <w:szCs w:val="18"/>
            </w:rPr>
            <w:id w:val="565050523"/>
            <w:docPartObj>
              <w:docPartGallery w:val="Page Numbers (Top of Page)"/>
              <w:docPartUnique/>
            </w:docPartObj>
          </w:sdtPr>
          <w:sdtContent>
            <w:r w:rsidR="004359D4" w:rsidRPr="001275F2">
              <w:rPr>
                <w:rFonts w:asciiTheme="minorHAnsi" w:hAnsiTheme="minorHAnsi"/>
                <w:sz w:val="18"/>
                <w:szCs w:val="18"/>
              </w:rPr>
              <w:t xml:space="preserve">Page </w:t>
            </w:r>
            <w:r w:rsidR="004359D4" w:rsidRPr="001275F2">
              <w:rPr>
                <w:rFonts w:asciiTheme="minorHAnsi" w:hAnsiTheme="minorHAnsi"/>
                <w:b/>
                <w:sz w:val="18"/>
                <w:szCs w:val="18"/>
              </w:rPr>
              <w:fldChar w:fldCharType="begin"/>
            </w:r>
            <w:r w:rsidR="004359D4" w:rsidRPr="001275F2">
              <w:rPr>
                <w:rFonts w:asciiTheme="minorHAnsi" w:hAnsiTheme="minorHAnsi"/>
                <w:b/>
                <w:sz w:val="18"/>
                <w:szCs w:val="18"/>
              </w:rPr>
              <w:instrText xml:space="preserve"> PAGE </w:instrText>
            </w:r>
            <w:r w:rsidR="004359D4" w:rsidRPr="001275F2">
              <w:rPr>
                <w:rFonts w:asciiTheme="minorHAnsi" w:hAnsiTheme="minorHAnsi"/>
                <w:b/>
                <w:sz w:val="18"/>
                <w:szCs w:val="18"/>
              </w:rPr>
              <w:fldChar w:fldCharType="separate"/>
            </w:r>
            <w:r w:rsidR="00F77084">
              <w:rPr>
                <w:rFonts w:asciiTheme="minorHAnsi" w:hAnsiTheme="minorHAnsi"/>
                <w:b/>
                <w:noProof/>
                <w:sz w:val="18"/>
                <w:szCs w:val="18"/>
              </w:rPr>
              <w:t>1</w:t>
            </w:r>
            <w:r w:rsidR="004359D4" w:rsidRPr="001275F2">
              <w:rPr>
                <w:rFonts w:asciiTheme="minorHAnsi" w:hAnsiTheme="minorHAnsi"/>
                <w:b/>
                <w:sz w:val="18"/>
                <w:szCs w:val="18"/>
              </w:rPr>
              <w:fldChar w:fldCharType="end"/>
            </w:r>
            <w:r w:rsidR="004359D4" w:rsidRPr="001275F2">
              <w:rPr>
                <w:rFonts w:asciiTheme="minorHAnsi" w:hAnsiTheme="minorHAnsi"/>
                <w:sz w:val="18"/>
                <w:szCs w:val="18"/>
              </w:rPr>
              <w:t xml:space="preserve"> of </w:t>
            </w:r>
            <w:r w:rsidR="004359D4" w:rsidRPr="001275F2">
              <w:rPr>
                <w:rFonts w:asciiTheme="minorHAnsi" w:hAnsiTheme="minorHAnsi"/>
                <w:b/>
                <w:sz w:val="18"/>
                <w:szCs w:val="18"/>
              </w:rPr>
              <w:fldChar w:fldCharType="begin"/>
            </w:r>
            <w:r w:rsidR="004359D4" w:rsidRPr="001275F2">
              <w:rPr>
                <w:rFonts w:asciiTheme="minorHAnsi" w:hAnsiTheme="minorHAnsi"/>
                <w:b/>
                <w:sz w:val="18"/>
                <w:szCs w:val="18"/>
              </w:rPr>
              <w:instrText xml:space="preserve"> NUMPAGES  </w:instrText>
            </w:r>
            <w:r w:rsidR="004359D4" w:rsidRPr="001275F2">
              <w:rPr>
                <w:rFonts w:asciiTheme="minorHAnsi" w:hAnsiTheme="minorHAnsi"/>
                <w:b/>
                <w:sz w:val="18"/>
                <w:szCs w:val="18"/>
              </w:rPr>
              <w:fldChar w:fldCharType="separate"/>
            </w:r>
            <w:r w:rsidR="00F77084">
              <w:rPr>
                <w:rFonts w:asciiTheme="minorHAnsi" w:hAnsiTheme="minorHAnsi"/>
                <w:b/>
                <w:noProof/>
                <w:sz w:val="18"/>
                <w:szCs w:val="18"/>
              </w:rPr>
              <w:t>2</w:t>
            </w:r>
            <w:r w:rsidR="004359D4" w:rsidRPr="001275F2">
              <w:rPr>
                <w:rFonts w:asciiTheme="minorHAnsi" w:hAnsiTheme="minorHAnsi"/>
                <w:b/>
                <w:sz w:val="18"/>
                <w:szCs w:val="18"/>
              </w:rPr>
              <w:fldChar w:fldCharType="end"/>
            </w:r>
            <w:r w:rsidR="004359D4" w:rsidRPr="001275F2">
              <w:rPr>
                <w:rFonts w:asciiTheme="minorHAnsi" w:hAnsiTheme="minorHAnsi"/>
                <w:b/>
                <w:sz w:val="18"/>
                <w:szCs w:val="18"/>
              </w:rPr>
              <w:tab/>
              <w:t xml:space="preserve">  </w:t>
            </w:r>
          </w:sdtContent>
        </w:sdt>
      </w:sdtContent>
    </w:sdt>
    <w:r w:rsidR="004359D4" w:rsidRPr="001275F2">
      <w:rPr>
        <w:rFonts w:asciiTheme="minorHAnsi" w:hAnsiTheme="minorHAnsi"/>
        <w:sz w:val="18"/>
        <w:szCs w:val="18"/>
      </w:rPr>
      <w:t xml:space="preserve"> Faculty of Business Management: Master of Business Administration </w:t>
    </w:r>
  </w:p>
  <w:p w14:paraId="31E32108" w14:textId="77777777" w:rsidR="004359D4" w:rsidRDefault="004359D4" w:rsidP="004359D4">
    <w:pPr>
      <w:pStyle w:val="Footer"/>
    </w:pPr>
  </w:p>
  <w:p w14:paraId="7176F896" w14:textId="77777777" w:rsidR="00BB6CB0" w:rsidRPr="004359D4" w:rsidRDefault="00BB6CB0" w:rsidP="0043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8BF7" w14:textId="77777777" w:rsidR="001A7B35" w:rsidRDefault="001A7B35" w:rsidP="00383F65">
      <w:pPr>
        <w:spacing w:after="0" w:line="240" w:lineRule="auto"/>
      </w:pPr>
      <w:r>
        <w:separator/>
      </w:r>
    </w:p>
  </w:footnote>
  <w:footnote w:type="continuationSeparator" w:id="0">
    <w:p w14:paraId="30BE71C8" w14:textId="77777777" w:rsidR="001A7B35" w:rsidRDefault="001A7B35" w:rsidP="00383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ACD3" w14:textId="77777777" w:rsidR="00BB6CB0" w:rsidRDefault="001F7817">
    <w:pPr>
      <w:pStyle w:val="Header"/>
      <w:jc w:val="center"/>
    </w:pPr>
    <w:r w:rsidRPr="00C8293C">
      <w:rPr>
        <w:noProof/>
      </w:rPr>
      <w:drawing>
        <wp:inline distT="0" distB="0" distL="0" distR="0" wp14:anchorId="1649C5D8" wp14:editId="2737BEE5">
          <wp:extent cx="244983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83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9F0"/>
    <w:multiLevelType w:val="hybridMultilevel"/>
    <w:tmpl w:val="CE68FEAA"/>
    <w:lvl w:ilvl="0" w:tplc="04CEA0EA">
      <w:start w:val="1"/>
      <w:numFmt w:val="upperLetter"/>
      <w:lvlText w:val="%1."/>
      <w:lvlJc w:val="left"/>
      <w:pPr>
        <w:ind w:left="408" w:hanging="360"/>
      </w:pPr>
      <w:rPr>
        <w:rFonts w:hint="default"/>
        <w:color w:val="0D0D0D"/>
        <w:sz w:val="2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9332916"/>
    <w:multiLevelType w:val="hybridMultilevel"/>
    <w:tmpl w:val="B71C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518B"/>
    <w:multiLevelType w:val="hybridMultilevel"/>
    <w:tmpl w:val="57A02206"/>
    <w:lvl w:ilvl="0" w:tplc="F5429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70005"/>
    <w:multiLevelType w:val="multilevel"/>
    <w:tmpl w:val="F436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06F04"/>
    <w:multiLevelType w:val="hybridMultilevel"/>
    <w:tmpl w:val="762A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02248"/>
    <w:multiLevelType w:val="hybridMultilevel"/>
    <w:tmpl w:val="886ACF32"/>
    <w:lvl w:ilvl="0" w:tplc="36B2B8E4">
      <w:start w:val="1"/>
      <w:numFmt w:val="upperLetter"/>
      <w:lvlText w:val="%1."/>
      <w:lvlJc w:val="left"/>
      <w:pPr>
        <w:ind w:left="768" w:hanging="360"/>
      </w:pPr>
      <w:rPr>
        <w:rFonts w:hint="default"/>
        <w:color w:val="0D0D0D"/>
        <w:sz w:val="2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6F2D6F4B"/>
    <w:multiLevelType w:val="hybridMultilevel"/>
    <w:tmpl w:val="52EE0BAE"/>
    <w:lvl w:ilvl="0" w:tplc="48660670">
      <w:start w:val="3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884AB1"/>
    <w:multiLevelType w:val="hybridMultilevel"/>
    <w:tmpl w:val="BF44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27D97"/>
    <w:multiLevelType w:val="multilevel"/>
    <w:tmpl w:val="74327D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F650805"/>
    <w:multiLevelType w:val="hybridMultilevel"/>
    <w:tmpl w:val="A8C4D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321500">
    <w:abstractNumId w:val="8"/>
  </w:num>
  <w:num w:numId="2" w16cid:durableId="878513969">
    <w:abstractNumId w:val="1"/>
  </w:num>
  <w:num w:numId="3" w16cid:durableId="307784234">
    <w:abstractNumId w:val="6"/>
  </w:num>
  <w:num w:numId="4" w16cid:durableId="1141845076">
    <w:abstractNumId w:val="7"/>
  </w:num>
  <w:num w:numId="5" w16cid:durableId="401873263">
    <w:abstractNumId w:val="4"/>
  </w:num>
  <w:num w:numId="6" w16cid:durableId="2059667338">
    <w:abstractNumId w:val="3"/>
  </w:num>
  <w:num w:numId="7" w16cid:durableId="376471486">
    <w:abstractNumId w:val="9"/>
  </w:num>
  <w:num w:numId="8" w16cid:durableId="361899597">
    <w:abstractNumId w:val="2"/>
  </w:num>
  <w:num w:numId="9" w16cid:durableId="643395426">
    <w:abstractNumId w:val="0"/>
  </w:num>
  <w:num w:numId="10" w16cid:durableId="236213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B3"/>
    <w:rsid w:val="000028BD"/>
    <w:rsid w:val="000252D1"/>
    <w:rsid w:val="0003548B"/>
    <w:rsid w:val="000741D4"/>
    <w:rsid w:val="00081384"/>
    <w:rsid w:val="000B72BE"/>
    <w:rsid w:val="000D10FE"/>
    <w:rsid w:val="000D3ADC"/>
    <w:rsid w:val="000E381C"/>
    <w:rsid w:val="0014457A"/>
    <w:rsid w:val="00154406"/>
    <w:rsid w:val="0019555B"/>
    <w:rsid w:val="001A7B35"/>
    <w:rsid w:val="001F7817"/>
    <w:rsid w:val="00227A92"/>
    <w:rsid w:val="002432B3"/>
    <w:rsid w:val="0026325F"/>
    <w:rsid w:val="00276235"/>
    <w:rsid w:val="00285B5E"/>
    <w:rsid w:val="002A1A1C"/>
    <w:rsid w:val="002D6F96"/>
    <w:rsid w:val="003067EA"/>
    <w:rsid w:val="0036036D"/>
    <w:rsid w:val="00377E75"/>
    <w:rsid w:val="00383F65"/>
    <w:rsid w:val="003B6F24"/>
    <w:rsid w:val="003D3206"/>
    <w:rsid w:val="003D4CB9"/>
    <w:rsid w:val="003F429F"/>
    <w:rsid w:val="00400BB0"/>
    <w:rsid w:val="004061E0"/>
    <w:rsid w:val="004359D4"/>
    <w:rsid w:val="00437469"/>
    <w:rsid w:val="00446801"/>
    <w:rsid w:val="0045002A"/>
    <w:rsid w:val="00512ADC"/>
    <w:rsid w:val="005203A7"/>
    <w:rsid w:val="005238CD"/>
    <w:rsid w:val="0053215D"/>
    <w:rsid w:val="00562624"/>
    <w:rsid w:val="005C1D24"/>
    <w:rsid w:val="005F7862"/>
    <w:rsid w:val="0063343F"/>
    <w:rsid w:val="00651E98"/>
    <w:rsid w:val="00670B7E"/>
    <w:rsid w:val="006771AB"/>
    <w:rsid w:val="006854A0"/>
    <w:rsid w:val="00694E87"/>
    <w:rsid w:val="006B16BD"/>
    <w:rsid w:val="006E4629"/>
    <w:rsid w:val="006F72FF"/>
    <w:rsid w:val="007601C8"/>
    <w:rsid w:val="00772666"/>
    <w:rsid w:val="00791ECB"/>
    <w:rsid w:val="007A3FCA"/>
    <w:rsid w:val="007D363F"/>
    <w:rsid w:val="008218BC"/>
    <w:rsid w:val="0087758A"/>
    <w:rsid w:val="008867AA"/>
    <w:rsid w:val="008D165E"/>
    <w:rsid w:val="008D5759"/>
    <w:rsid w:val="008E0641"/>
    <w:rsid w:val="008E4D25"/>
    <w:rsid w:val="009345BF"/>
    <w:rsid w:val="009574DD"/>
    <w:rsid w:val="009765CE"/>
    <w:rsid w:val="00983DA3"/>
    <w:rsid w:val="0099042E"/>
    <w:rsid w:val="009D090E"/>
    <w:rsid w:val="009F387B"/>
    <w:rsid w:val="009F5DA1"/>
    <w:rsid w:val="00A24636"/>
    <w:rsid w:val="00A63529"/>
    <w:rsid w:val="00A664B8"/>
    <w:rsid w:val="00A70D91"/>
    <w:rsid w:val="00A84A7E"/>
    <w:rsid w:val="00A9115A"/>
    <w:rsid w:val="00AC6466"/>
    <w:rsid w:val="00AC69B5"/>
    <w:rsid w:val="00AE6B32"/>
    <w:rsid w:val="00B00047"/>
    <w:rsid w:val="00B13E4B"/>
    <w:rsid w:val="00B728E0"/>
    <w:rsid w:val="00B84426"/>
    <w:rsid w:val="00B93A1B"/>
    <w:rsid w:val="00BA6E71"/>
    <w:rsid w:val="00BA7502"/>
    <w:rsid w:val="00BB2E9C"/>
    <w:rsid w:val="00BB6CB0"/>
    <w:rsid w:val="00BE4E77"/>
    <w:rsid w:val="00BE74F6"/>
    <w:rsid w:val="00C51464"/>
    <w:rsid w:val="00C55B5C"/>
    <w:rsid w:val="00C80497"/>
    <w:rsid w:val="00CA517D"/>
    <w:rsid w:val="00CB7A4D"/>
    <w:rsid w:val="00CF6FE1"/>
    <w:rsid w:val="00DA4DEA"/>
    <w:rsid w:val="00DD2B55"/>
    <w:rsid w:val="00DF1892"/>
    <w:rsid w:val="00E22CAD"/>
    <w:rsid w:val="00E25989"/>
    <w:rsid w:val="00E31E35"/>
    <w:rsid w:val="00E43855"/>
    <w:rsid w:val="00E47FE7"/>
    <w:rsid w:val="00E5620E"/>
    <w:rsid w:val="00E74AD6"/>
    <w:rsid w:val="00E851B2"/>
    <w:rsid w:val="00EC4516"/>
    <w:rsid w:val="00F0456C"/>
    <w:rsid w:val="00F601EE"/>
    <w:rsid w:val="00F61D77"/>
    <w:rsid w:val="00F748B2"/>
    <w:rsid w:val="00F77084"/>
    <w:rsid w:val="00FA1051"/>
    <w:rsid w:val="00FD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701A"/>
  <w15:docId w15:val="{5658B05E-B6C1-4441-9ECC-C698A7A7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B3"/>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32B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432B3"/>
    <w:rPr>
      <w:rFonts w:ascii="Calibri" w:eastAsia="SimSun" w:hAnsi="Calibri" w:cs="Times New Roman"/>
    </w:rPr>
  </w:style>
  <w:style w:type="paragraph" w:styleId="Header">
    <w:name w:val="header"/>
    <w:basedOn w:val="Normal"/>
    <w:link w:val="HeaderChar"/>
    <w:uiPriority w:val="99"/>
    <w:unhideWhenUsed/>
    <w:rsid w:val="0024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B3"/>
    <w:rPr>
      <w:rFonts w:ascii="Calibri" w:eastAsia="SimSun" w:hAnsi="Calibri" w:cs="Times New Roman"/>
    </w:rPr>
  </w:style>
  <w:style w:type="paragraph" w:customStyle="1" w:styleId="NoSpacing1">
    <w:name w:val="No Spacing1"/>
    <w:uiPriority w:val="1"/>
    <w:qFormat/>
    <w:rsid w:val="002432B3"/>
    <w:pPr>
      <w:spacing w:after="0" w:line="240" w:lineRule="auto"/>
    </w:pPr>
    <w:rPr>
      <w:rFonts w:ascii="Calibri" w:eastAsia="SimSun" w:hAnsi="Calibri" w:cs="Times New Roman"/>
    </w:rPr>
  </w:style>
  <w:style w:type="paragraph" w:customStyle="1" w:styleId="m-3104575495676325560gmail-p0">
    <w:name w:val="m_-3104575495676325560gmail-p0"/>
    <w:basedOn w:val="Normal"/>
    <w:rsid w:val="002432B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432B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alloonText">
    <w:name w:val="Balloon Text"/>
    <w:basedOn w:val="Normal"/>
    <w:link w:val="BalloonTextChar"/>
    <w:uiPriority w:val="99"/>
    <w:semiHidden/>
    <w:unhideWhenUsed/>
    <w:rsid w:val="0000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BD"/>
    <w:rPr>
      <w:rFonts w:ascii="Tahoma" w:eastAsia="SimSun" w:hAnsi="Tahoma" w:cs="Tahoma"/>
      <w:sz w:val="16"/>
      <w:szCs w:val="16"/>
    </w:rPr>
  </w:style>
  <w:style w:type="paragraph" w:styleId="ListParagraph">
    <w:name w:val="List Paragraph"/>
    <w:basedOn w:val="Normal"/>
    <w:uiPriority w:val="34"/>
    <w:qFormat/>
    <w:rsid w:val="009F5DA1"/>
    <w:pPr>
      <w:ind w:left="720"/>
      <w:contextualSpacing/>
    </w:pPr>
    <w:rPr>
      <w:rFonts w:asciiTheme="minorHAnsi" w:eastAsiaTheme="minorEastAsia" w:hAnsiTheme="minorHAnsi" w:cstheme="minorBidi"/>
    </w:rPr>
  </w:style>
  <w:style w:type="table" w:styleId="TableGrid">
    <w:name w:val="Table Grid"/>
    <w:basedOn w:val="TableNormal"/>
    <w:uiPriority w:val="59"/>
    <w:rsid w:val="009F5D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B16BD"/>
    <w:rPr>
      <w:sz w:val="16"/>
      <w:szCs w:val="16"/>
    </w:rPr>
  </w:style>
  <w:style w:type="paragraph" w:styleId="CommentText">
    <w:name w:val="annotation text"/>
    <w:basedOn w:val="Normal"/>
    <w:link w:val="CommentTextChar"/>
    <w:uiPriority w:val="99"/>
    <w:semiHidden/>
    <w:unhideWhenUsed/>
    <w:rsid w:val="006B16BD"/>
    <w:pPr>
      <w:spacing w:after="0" w:line="240" w:lineRule="auto"/>
    </w:pPr>
    <w:rPr>
      <w:rFonts w:eastAsia="Calibri" w:cs="Calibri"/>
      <w:color w:val="000000"/>
      <w:sz w:val="20"/>
      <w:szCs w:val="20"/>
    </w:rPr>
  </w:style>
  <w:style w:type="character" w:customStyle="1" w:styleId="CommentTextChar">
    <w:name w:val="Comment Text Char"/>
    <w:basedOn w:val="DefaultParagraphFont"/>
    <w:link w:val="CommentText"/>
    <w:uiPriority w:val="99"/>
    <w:semiHidden/>
    <w:rsid w:val="006B16BD"/>
    <w:rPr>
      <w:rFonts w:ascii="Calibri" w:eastAsia="Calibri" w:hAnsi="Calibri" w:cs="Calibri"/>
      <w:color w:val="000000"/>
      <w:sz w:val="20"/>
      <w:szCs w:val="20"/>
    </w:rPr>
  </w:style>
  <w:style w:type="table" w:customStyle="1" w:styleId="TableGrid0">
    <w:name w:val="TableGrid"/>
    <w:rsid w:val="008867A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109">
      <w:bodyDiv w:val="1"/>
      <w:marLeft w:val="0"/>
      <w:marRight w:val="0"/>
      <w:marTop w:val="0"/>
      <w:marBottom w:val="0"/>
      <w:divBdr>
        <w:top w:val="none" w:sz="0" w:space="0" w:color="auto"/>
        <w:left w:val="none" w:sz="0" w:space="0" w:color="auto"/>
        <w:bottom w:val="none" w:sz="0" w:space="0" w:color="auto"/>
        <w:right w:val="none" w:sz="0" w:space="0" w:color="auto"/>
      </w:divBdr>
    </w:div>
    <w:div w:id="145559791">
      <w:bodyDiv w:val="1"/>
      <w:marLeft w:val="0"/>
      <w:marRight w:val="0"/>
      <w:marTop w:val="0"/>
      <w:marBottom w:val="0"/>
      <w:divBdr>
        <w:top w:val="none" w:sz="0" w:space="0" w:color="auto"/>
        <w:left w:val="none" w:sz="0" w:space="0" w:color="auto"/>
        <w:bottom w:val="none" w:sz="0" w:space="0" w:color="auto"/>
        <w:right w:val="none" w:sz="0" w:space="0" w:color="auto"/>
      </w:divBdr>
    </w:div>
    <w:div w:id="194470489">
      <w:bodyDiv w:val="1"/>
      <w:marLeft w:val="0"/>
      <w:marRight w:val="0"/>
      <w:marTop w:val="0"/>
      <w:marBottom w:val="0"/>
      <w:divBdr>
        <w:top w:val="none" w:sz="0" w:space="0" w:color="auto"/>
        <w:left w:val="none" w:sz="0" w:space="0" w:color="auto"/>
        <w:bottom w:val="none" w:sz="0" w:space="0" w:color="auto"/>
        <w:right w:val="none" w:sz="0" w:space="0" w:color="auto"/>
      </w:divBdr>
    </w:div>
    <w:div w:id="218446273">
      <w:bodyDiv w:val="1"/>
      <w:marLeft w:val="0"/>
      <w:marRight w:val="0"/>
      <w:marTop w:val="0"/>
      <w:marBottom w:val="0"/>
      <w:divBdr>
        <w:top w:val="none" w:sz="0" w:space="0" w:color="auto"/>
        <w:left w:val="none" w:sz="0" w:space="0" w:color="auto"/>
        <w:bottom w:val="none" w:sz="0" w:space="0" w:color="auto"/>
        <w:right w:val="none" w:sz="0" w:space="0" w:color="auto"/>
      </w:divBdr>
    </w:div>
    <w:div w:id="233853066">
      <w:bodyDiv w:val="1"/>
      <w:marLeft w:val="0"/>
      <w:marRight w:val="0"/>
      <w:marTop w:val="0"/>
      <w:marBottom w:val="0"/>
      <w:divBdr>
        <w:top w:val="none" w:sz="0" w:space="0" w:color="auto"/>
        <w:left w:val="none" w:sz="0" w:space="0" w:color="auto"/>
        <w:bottom w:val="none" w:sz="0" w:space="0" w:color="auto"/>
        <w:right w:val="none" w:sz="0" w:space="0" w:color="auto"/>
      </w:divBdr>
      <w:divsChild>
        <w:div w:id="1172570775">
          <w:marLeft w:val="0"/>
          <w:marRight w:val="0"/>
          <w:marTop w:val="0"/>
          <w:marBottom w:val="0"/>
          <w:divBdr>
            <w:top w:val="none" w:sz="0" w:space="0" w:color="auto"/>
            <w:left w:val="none" w:sz="0" w:space="0" w:color="auto"/>
            <w:bottom w:val="none" w:sz="0" w:space="0" w:color="auto"/>
            <w:right w:val="none" w:sz="0" w:space="0" w:color="auto"/>
          </w:divBdr>
        </w:div>
        <w:div w:id="1474133413">
          <w:marLeft w:val="0"/>
          <w:marRight w:val="0"/>
          <w:marTop w:val="0"/>
          <w:marBottom w:val="0"/>
          <w:divBdr>
            <w:top w:val="none" w:sz="0" w:space="0" w:color="auto"/>
            <w:left w:val="none" w:sz="0" w:space="0" w:color="auto"/>
            <w:bottom w:val="none" w:sz="0" w:space="0" w:color="auto"/>
            <w:right w:val="none" w:sz="0" w:space="0" w:color="auto"/>
          </w:divBdr>
        </w:div>
        <w:div w:id="1046028066">
          <w:marLeft w:val="0"/>
          <w:marRight w:val="0"/>
          <w:marTop w:val="0"/>
          <w:marBottom w:val="0"/>
          <w:divBdr>
            <w:top w:val="none" w:sz="0" w:space="0" w:color="auto"/>
            <w:left w:val="none" w:sz="0" w:space="0" w:color="auto"/>
            <w:bottom w:val="none" w:sz="0" w:space="0" w:color="auto"/>
            <w:right w:val="none" w:sz="0" w:space="0" w:color="auto"/>
          </w:divBdr>
        </w:div>
        <w:div w:id="1831411201">
          <w:marLeft w:val="0"/>
          <w:marRight w:val="0"/>
          <w:marTop w:val="0"/>
          <w:marBottom w:val="0"/>
          <w:divBdr>
            <w:top w:val="none" w:sz="0" w:space="0" w:color="auto"/>
            <w:left w:val="none" w:sz="0" w:space="0" w:color="auto"/>
            <w:bottom w:val="none" w:sz="0" w:space="0" w:color="auto"/>
            <w:right w:val="none" w:sz="0" w:space="0" w:color="auto"/>
          </w:divBdr>
        </w:div>
      </w:divsChild>
    </w:div>
    <w:div w:id="402991762">
      <w:bodyDiv w:val="1"/>
      <w:marLeft w:val="0"/>
      <w:marRight w:val="0"/>
      <w:marTop w:val="0"/>
      <w:marBottom w:val="0"/>
      <w:divBdr>
        <w:top w:val="none" w:sz="0" w:space="0" w:color="auto"/>
        <w:left w:val="none" w:sz="0" w:space="0" w:color="auto"/>
        <w:bottom w:val="none" w:sz="0" w:space="0" w:color="auto"/>
        <w:right w:val="none" w:sz="0" w:space="0" w:color="auto"/>
      </w:divBdr>
      <w:divsChild>
        <w:div w:id="1142040817">
          <w:marLeft w:val="0"/>
          <w:marRight w:val="0"/>
          <w:marTop w:val="0"/>
          <w:marBottom w:val="0"/>
          <w:divBdr>
            <w:top w:val="none" w:sz="0" w:space="0" w:color="auto"/>
            <w:left w:val="none" w:sz="0" w:space="0" w:color="auto"/>
            <w:bottom w:val="none" w:sz="0" w:space="0" w:color="auto"/>
            <w:right w:val="none" w:sz="0" w:space="0" w:color="auto"/>
          </w:divBdr>
        </w:div>
        <w:div w:id="1272476716">
          <w:marLeft w:val="0"/>
          <w:marRight w:val="0"/>
          <w:marTop w:val="0"/>
          <w:marBottom w:val="0"/>
          <w:divBdr>
            <w:top w:val="none" w:sz="0" w:space="0" w:color="auto"/>
            <w:left w:val="none" w:sz="0" w:space="0" w:color="auto"/>
            <w:bottom w:val="none" w:sz="0" w:space="0" w:color="auto"/>
            <w:right w:val="none" w:sz="0" w:space="0" w:color="auto"/>
          </w:divBdr>
        </w:div>
        <w:div w:id="1952127853">
          <w:marLeft w:val="0"/>
          <w:marRight w:val="0"/>
          <w:marTop w:val="0"/>
          <w:marBottom w:val="0"/>
          <w:divBdr>
            <w:top w:val="none" w:sz="0" w:space="0" w:color="auto"/>
            <w:left w:val="none" w:sz="0" w:space="0" w:color="auto"/>
            <w:bottom w:val="none" w:sz="0" w:space="0" w:color="auto"/>
            <w:right w:val="none" w:sz="0" w:space="0" w:color="auto"/>
          </w:divBdr>
        </w:div>
        <w:div w:id="883522510">
          <w:marLeft w:val="0"/>
          <w:marRight w:val="0"/>
          <w:marTop w:val="0"/>
          <w:marBottom w:val="0"/>
          <w:divBdr>
            <w:top w:val="none" w:sz="0" w:space="0" w:color="auto"/>
            <w:left w:val="none" w:sz="0" w:space="0" w:color="auto"/>
            <w:bottom w:val="none" w:sz="0" w:space="0" w:color="auto"/>
            <w:right w:val="none" w:sz="0" w:space="0" w:color="auto"/>
          </w:divBdr>
        </w:div>
        <w:div w:id="671101928">
          <w:marLeft w:val="0"/>
          <w:marRight w:val="0"/>
          <w:marTop w:val="0"/>
          <w:marBottom w:val="0"/>
          <w:divBdr>
            <w:top w:val="none" w:sz="0" w:space="0" w:color="auto"/>
            <w:left w:val="none" w:sz="0" w:space="0" w:color="auto"/>
            <w:bottom w:val="none" w:sz="0" w:space="0" w:color="auto"/>
            <w:right w:val="none" w:sz="0" w:space="0" w:color="auto"/>
          </w:divBdr>
        </w:div>
        <w:div w:id="1334379666">
          <w:marLeft w:val="0"/>
          <w:marRight w:val="0"/>
          <w:marTop w:val="0"/>
          <w:marBottom w:val="0"/>
          <w:divBdr>
            <w:top w:val="none" w:sz="0" w:space="0" w:color="auto"/>
            <w:left w:val="none" w:sz="0" w:space="0" w:color="auto"/>
            <w:bottom w:val="none" w:sz="0" w:space="0" w:color="auto"/>
            <w:right w:val="none" w:sz="0" w:space="0" w:color="auto"/>
          </w:divBdr>
        </w:div>
        <w:div w:id="1425686748">
          <w:marLeft w:val="0"/>
          <w:marRight w:val="0"/>
          <w:marTop w:val="0"/>
          <w:marBottom w:val="0"/>
          <w:divBdr>
            <w:top w:val="none" w:sz="0" w:space="0" w:color="auto"/>
            <w:left w:val="none" w:sz="0" w:space="0" w:color="auto"/>
            <w:bottom w:val="none" w:sz="0" w:space="0" w:color="auto"/>
            <w:right w:val="none" w:sz="0" w:space="0" w:color="auto"/>
          </w:divBdr>
        </w:div>
        <w:div w:id="1673409173">
          <w:marLeft w:val="0"/>
          <w:marRight w:val="0"/>
          <w:marTop w:val="0"/>
          <w:marBottom w:val="0"/>
          <w:divBdr>
            <w:top w:val="none" w:sz="0" w:space="0" w:color="auto"/>
            <w:left w:val="none" w:sz="0" w:space="0" w:color="auto"/>
            <w:bottom w:val="none" w:sz="0" w:space="0" w:color="auto"/>
            <w:right w:val="none" w:sz="0" w:space="0" w:color="auto"/>
          </w:divBdr>
        </w:div>
        <w:div w:id="108740825">
          <w:marLeft w:val="0"/>
          <w:marRight w:val="0"/>
          <w:marTop w:val="0"/>
          <w:marBottom w:val="0"/>
          <w:divBdr>
            <w:top w:val="none" w:sz="0" w:space="0" w:color="auto"/>
            <w:left w:val="none" w:sz="0" w:space="0" w:color="auto"/>
            <w:bottom w:val="none" w:sz="0" w:space="0" w:color="auto"/>
            <w:right w:val="none" w:sz="0" w:space="0" w:color="auto"/>
          </w:divBdr>
        </w:div>
        <w:div w:id="1394616355">
          <w:marLeft w:val="0"/>
          <w:marRight w:val="0"/>
          <w:marTop w:val="0"/>
          <w:marBottom w:val="0"/>
          <w:divBdr>
            <w:top w:val="none" w:sz="0" w:space="0" w:color="auto"/>
            <w:left w:val="none" w:sz="0" w:space="0" w:color="auto"/>
            <w:bottom w:val="none" w:sz="0" w:space="0" w:color="auto"/>
            <w:right w:val="none" w:sz="0" w:space="0" w:color="auto"/>
          </w:divBdr>
        </w:div>
        <w:div w:id="1252853512">
          <w:marLeft w:val="0"/>
          <w:marRight w:val="0"/>
          <w:marTop w:val="0"/>
          <w:marBottom w:val="0"/>
          <w:divBdr>
            <w:top w:val="none" w:sz="0" w:space="0" w:color="auto"/>
            <w:left w:val="none" w:sz="0" w:space="0" w:color="auto"/>
            <w:bottom w:val="none" w:sz="0" w:space="0" w:color="auto"/>
            <w:right w:val="none" w:sz="0" w:space="0" w:color="auto"/>
          </w:divBdr>
        </w:div>
        <w:div w:id="1032612348">
          <w:marLeft w:val="0"/>
          <w:marRight w:val="0"/>
          <w:marTop w:val="0"/>
          <w:marBottom w:val="0"/>
          <w:divBdr>
            <w:top w:val="none" w:sz="0" w:space="0" w:color="auto"/>
            <w:left w:val="none" w:sz="0" w:space="0" w:color="auto"/>
            <w:bottom w:val="none" w:sz="0" w:space="0" w:color="auto"/>
            <w:right w:val="none" w:sz="0" w:space="0" w:color="auto"/>
          </w:divBdr>
        </w:div>
        <w:div w:id="291373663">
          <w:marLeft w:val="0"/>
          <w:marRight w:val="0"/>
          <w:marTop w:val="0"/>
          <w:marBottom w:val="0"/>
          <w:divBdr>
            <w:top w:val="none" w:sz="0" w:space="0" w:color="auto"/>
            <w:left w:val="none" w:sz="0" w:space="0" w:color="auto"/>
            <w:bottom w:val="none" w:sz="0" w:space="0" w:color="auto"/>
            <w:right w:val="none" w:sz="0" w:space="0" w:color="auto"/>
          </w:divBdr>
        </w:div>
        <w:div w:id="279840102">
          <w:marLeft w:val="0"/>
          <w:marRight w:val="0"/>
          <w:marTop w:val="0"/>
          <w:marBottom w:val="0"/>
          <w:divBdr>
            <w:top w:val="none" w:sz="0" w:space="0" w:color="auto"/>
            <w:left w:val="none" w:sz="0" w:space="0" w:color="auto"/>
            <w:bottom w:val="none" w:sz="0" w:space="0" w:color="auto"/>
            <w:right w:val="none" w:sz="0" w:space="0" w:color="auto"/>
          </w:divBdr>
        </w:div>
      </w:divsChild>
    </w:div>
    <w:div w:id="449010519">
      <w:bodyDiv w:val="1"/>
      <w:marLeft w:val="0"/>
      <w:marRight w:val="0"/>
      <w:marTop w:val="0"/>
      <w:marBottom w:val="0"/>
      <w:divBdr>
        <w:top w:val="none" w:sz="0" w:space="0" w:color="auto"/>
        <w:left w:val="none" w:sz="0" w:space="0" w:color="auto"/>
        <w:bottom w:val="none" w:sz="0" w:space="0" w:color="auto"/>
        <w:right w:val="none" w:sz="0" w:space="0" w:color="auto"/>
      </w:divBdr>
      <w:divsChild>
        <w:div w:id="1788968500">
          <w:marLeft w:val="0"/>
          <w:marRight w:val="0"/>
          <w:marTop w:val="0"/>
          <w:marBottom w:val="0"/>
          <w:divBdr>
            <w:top w:val="none" w:sz="0" w:space="0" w:color="auto"/>
            <w:left w:val="none" w:sz="0" w:space="0" w:color="auto"/>
            <w:bottom w:val="none" w:sz="0" w:space="0" w:color="auto"/>
            <w:right w:val="none" w:sz="0" w:space="0" w:color="auto"/>
          </w:divBdr>
        </w:div>
        <w:div w:id="856889671">
          <w:marLeft w:val="0"/>
          <w:marRight w:val="0"/>
          <w:marTop w:val="0"/>
          <w:marBottom w:val="0"/>
          <w:divBdr>
            <w:top w:val="none" w:sz="0" w:space="0" w:color="auto"/>
            <w:left w:val="none" w:sz="0" w:space="0" w:color="auto"/>
            <w:bottom w:val="none" w:sz="0" w:space="0" w:color="auto"/>
            <w:right w:val="none" w:sz="0" w:space="0" w:color="auto"/>
          </w:divBdr>
        </w:div>
        <w:div w:id="976377341">
          <w:marLeft w:val="0"/>
          <w:marRight w:val="0"/>
          <w:marTop w:val="0"/>
          <w:marBottom w:val="0"/>
          <w:divBdr>
            <w:top w:val="none" w:sz="0" w:space="0" w:color="auto"/>
            <w:left w:val="none" w:sz="0" w:space="0" w:color="auto"/>
            <w:bottom w:val="none" w:sz="0" w:space="0" w:color="auto"/>
            <w:right w:val="none" w:sz="0" w:space="0" w:color="auto"/>
          </w:divBdr>
        </w:div>
        <w:div w:id="1999336785">
          <w:marLeft w:val="0"/>
          <w:marRight w:val="0"/>
          <w:marTop w:val="0"/>
          <w:marBottom w:val="0"/>
          <w:divBdr>
            <w:top w:val="none" w:sz="0" w:space="0" w:color="auto"/>
            <w:left w:val="none" w:sz="0" w:space="0" w:color="auto"/>
            <w:bottom w:val="none" w:sz="0" w:space="0" w:color="auto"/>
            <w:right w:val="none" w:sz="0" w:space="0" w:color="auto"/>
          </w:divBdr>
        </w:div>
        <w:div w:id="1177498380">
          <w:marLeft w:val="0"/>
          <w:marRight w:val="0"/>
          <w:marTop w:val="0"/>
          <w:marBottom w:val="0"/>
          <w:divBdr>
            <w:top w:val="none" w:sz="0" w:space="0" w:color="auto"/>
            <w:left w:val="none" w:sz="0" w:space="0" w:color="auto"/>
            <w:bottom w:val="none" w:sz="0" w:space="0" w:color="auto"/>
            <w:right w:val="none" w:sz="0" w:space="0" w:color="auto"/>
          </w:divBdr>
        </w:div>
        <w:div w:id="1812405451">
          <w:marLeft w:val="0"/>
          <w:marRight w:val="0"/>
          <w:marTop w:val="0"/>
          <w:marBottom w:val="0"/>
          <w:divBdr>
            <w:top w:val="none" w:sz="0" w:space="0" w:color="auto"/>
            <w:left w:val="none" w:sz="0" w:space="0" w:color="auto"/>
            <w:bottom w:val="none" w:sz="0" w:space="0" w:color="auto"/>
            <w:right w:val="none" w:sz="0" w:space="0" w:color="auto"/>
          </w:divBdr>
        </w:div>
        <w:div w:id="383451757">
          <w:marLeft w:val="0"/>
          <w:marRight w:val="0"/>
          <w:marTop w:val="0"/>
          <w:marBottom w:val="0"/>
          <w:divBdr>
            <w:top w:val="none" w:sz="0" w:space="0" w:color="auto"/>
            <w:left w:val="none" w:sz="0" w:space="0" w:color="auto"/>
            <w:bottom w:val="none" w:sz="0" w:space="0" w:color="auto"/>
            <w:right w:val="none" w:sz="0" w:space="0" w:color="auto"/>
          </w:divBdr>
        </w:div>
      </w:divsChild>
    </w:div>
    <w:div w:id="468740722">
      <w:bodyDiv w:val="1"/>
      <w:marLeft w:val="0"/>
      <w:marRight w:val="0"/>
      <w:marTop w:val="0"/>
      <w:marBottom w:val="0"/>
      <w:divBdr>
        <w:top w:val="none" w:sz="0" w:space="0" w:color="auto"/>
        <w:left w:val="none" w:sz="0" w:space="0" w:color="auto"/>
        <w:bottom w:val="none" w:sz="0" w:space="0" w:color="auto"/>
        <w:right w:val="none" w:sz="0" w:space="0" w:color="auto"/>
      </w:divBdr>
    </w:div>
    <w:div w:id="486437924">
      <w:bodyDiv w:val="1"/>
      <w:marLeft w:val="0"/>
      <w:marRight w:val="0"/>
      <w:marTop w:val="0"/>
      <w:marBottom w:val="0"/>
      <w:divBdr>
        <w:top w:val="none" w:sz="0" w:space="0" w:color="auto"/>
        <w:left w:val="none" w:sz="0" w:space="0" w:color="auto"/>
        <w:bottom w:val="none" w:sz="0" w:space="0" w:color="auto"/>
        <w:right w:val="none" w:sz="0" w:space="0" w:color="auto"/>
      </w:divBdr>
    </w:div>
    <w:div w:id="534469628">
      <w:bodyDiv w:val="1"/>
      <w:marLeft w:val="0"/>
      <w:marRight w:val="0"/>
      <w:marTop w:val="0"/>
      <w:marBottom w:val="0"/>
      <w:divBdr>
        <w:top w:val="none" w:sz="0" w:space="0" w:color="auto"/>
        <w:left w:val="none" w:sz="0" w:space="0" w:color="auto"/>
        <w:bottom w:val="none" w:sz="0" w:space="0" w:color="auto"/>
        <w:right w:val="none" w:sz="0" w:space="0" w:color="auto"/>
      </w:divBdr>
      <w:divsChild>
        <w:div w:id="503974597">
          <w:marLeft w:val="0"/>
          <w:marRight w:val="0"/>
          <w:marTop w:val="0"/>
          <w:marBottom w:val="0"/>
          <w:divBdr>
            <w:top w:val="none" w:sz="0" w:space="0" w:color="auto"/>
            <w:left w:val="none" w:sz="0" w:space="0" w:color="auto"/>
            <w:bottom w:val="none" w:sz="0" w:space="0" w:color="auto"/>
            <w:right w:val="none" w:sz="0" w:space="0" w:color="auto"/>
          </w:divBdr>
        </w:div>
      </w:divsChild>
    </w:div>
    <w:div w:id="564223486">
      <w:bodyDiv w:val="1"/>
      <w:marLeft w:val="0"/>
      <w:marRight w:val="0"/>
      <w:marTop w:val="0"/>
      <w:marBottom w:val="0"/>
      <w:divBdr>
        <w:top w:val="none" w:sz="0" w:space="0" w:color="auto"/>
        <w:left w:val="none" w:sz="0" w:space="0" w:color="auto"/>
        <w:bottom w:val="none" w:sz="0" w:space="0" w:color="auto"/>
        <w:right w:val="none" w:sz="0" w:space="0" w:color="auto"/>
      </w:divBdr>
      <w:divsChild>
        <w:div w:id="1743140036">
          <w:marLeft w:val="0"/>
          <w:marRight w:val="0"/>
          <w:marTop w:val="0"/>
          <w:marBottom w:val="0"/>
          <w:divBdr>
            <w:top w:val="none" w:sz="0" w:space="0" w:color="auto"/>
            <w:left w:val="none" w:sz="0" w:space="0" w:color="auto"/>
            <w:bottom w:val="none" w:sz="0" w:space="0" w:color="auto"/>
            <w:right w:val="none" w:sz="0" w:space="0" w:color="auto"/>
          </w:divBdr>
          <w:divsChild>
            <w:div w:id="1037269530">
              <w:marLeft w:val="0"/>
              <w:marRight w:val="0"/>
              <w:marTop w:val="0"/>
              <w:marBottom w:val="0"/>
              <w:divBdr>
                <w:top w:val="none" w:sz="0" w:space="0" w:color="auto"/>
                <w:left w:val="none" w:sz="0" w:space="0" w:color="auto"/>
                <w:bottom w:val="none" w:sz="0" w:space="0" w:color="auto"/>
                <w:right w:val="none" w:sz="0" w:space="0" w:color="auto"/>
              </w:divBdr>
            </w:div>
          </w:divsChild>
        </w:div>
        <w:div w:id="389380588">
          <w:marLeft w:val="0"/>
          <w:marRight w:val="0"/>
          <w:marTop w:val="0"/>
          <w:marBottom w:val="0"/>
          <w:divBdr>
            <w:top w:val="none" w:sz="0" w:space="0" w:color="auto"/>
            <w:left w:val="none" w:sz="0" w:space="0" w:color="auto"/>
            <w:bottom w:val="none" w:sz="0" w:space="0" w:color="auto"/>
            <w:right w:val="none" w:sz="0" w:space="0" w:color="auto"/>
          </w:divBdr>
          <w:divsChild>
            <w:div w:id="1277827871">
              <w:marLeft w:val="0"/>
              <w:marRight w:val="0"/>
              <w:marTop w:val="0"/>
              <w:marBottom w:val="0"/>
              <w:divBdr>
                <w:top w:val="none" w:sz="0" w:space="0" w:color="auto"/>
                <w:left w:val="none" w:sz="0" w:space="0" w:color="auto"/>
                <w:bottom w:val="none" w:sz="0" w:space="0" w:color="auto"/>
                <w:right w:val="none" w:sz="0" w:space="0" w:color="auto"/>
              </w:divBdr>
            </w:div>
          </w:divsChild>
        </w:div>
        <w:div w:id="1549147117">
          <w:marLeft w:val="0"/>
          <w:marRight w:val="0"/>
          <w:marTop w:val="0"/>
          <w:marBottom w:val="0"/>
          <w:divBdr>
            <w:top w:val="none" w:sz="0" w:space="0" w:color="auto"/>
            <w:left w:val="none" w:sz="0" w:space="0" w:color="auto"/>
            <w:bottom w:val="none" w:sz="0" w:space="0" w:color="auto"/>
            <w:right w:val="none" w:sz="0" w:space="0" w:color="auto"/>
          </w:divBdr>
          <w:divsChild>
            <w:div w:id="282421094">
              <w:marLeft w:val="0"/>
              <w:marRight w:val="0"/>
              <w:marTop w:val="0"/>
              <w:marBottom w:val="0"/>
              <w:divBdr>
                <w:top w:val="none" w:sz="0" w:space="0" w:color="auto"/>
                <w:left w:val="none" w:sz="0" w:space="0" w:color="auto"/>
                <w:bottom w:val="none" w:sz="0" w:space="0" w:color="auto"/>
                <w:right w:val="none" w:sz="0" w:space="0" w:color="auto"/>
              </w:divBdr>
            </w:div>
          </w:divsChild>
        </w:div>
        <w:div w:id="1562710116">
          <w:marLeft w:val="0"/>
          <w:marRight w:val="0"/>
          <w:marTop w:val="0"/>
          <w:marBottom w:val="0"/>
          <w:divBdr>
            <w:top w:val="none" w:sz="0" w:space="0" w:color="auto"/>
            <w:left w:val="none" w:sz="0" w:space="0" w:color="auto"/>
            <w:bottom w:val="none" w:sz="0" w:space="0" w:color="auto"/>
            <w:right w:val="none" w:sz="0" w:space="0" w:color="auto"/>
          </w:divBdr>
          <w:divsChild>
            <w:div w:id="18856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7086">
      <w:bodyDiv w:val="1"/>
      <w:marLeft w:val="0"/>
      <w:marRight w:val="0"/>
      <w:marTop w:val="0"/>
      <w:marBottom w:val="0"/>
      <w:divBdr>
        <w:top w:val="none" w:sz="0" w:space="0" w:color="auto"/>
        <w:left w:val="none" w:sz="0" w:space="0" w:color="auto"/>
        <w:bottom w:val="none" w:sz="0" w:space="0" w:color="auto"/>
        <w:right w:val="none" w:sz="0" w:space="0" w:color="auto"/>
      </w:divBdr>
    </w:div>
    <w:div w:id="592469736">
      <w:bodyDiv w:val="1"/>
      <w:marLeft w:val="0"/>
      <w:marRight w:val="0"/>
      <w:marTop w:val="0"/>
      <w:marBottom w:val="0"/>
      <w:divBdr>
        <w:top w:val="none" w:sz="0" w:space="0" w:color="auto"/>
        <w:left w:val="none" w:sz="0" w:space="0" w:color="auto"/>
        <w:bottom w:val="none" w:sz="0" w:space="0" w:color="auto"/>
        <w:right w:val="none" w:sz="0" w:space="0" w:color="auto"/>
      </w:divBdr>
      <w:divsChild>
        <w:div w:id="536311467">
          <w:marLeft w:val="0"/>
          <w:marRight w:val="0"/>
          <w:marTop w:val="0"/>
          <w:marBottom w:val="0"/>
          <w:divBdr>
            <w:top w:val="none" w:sz="0" w:space="0" w:color="auto"/>
            <w:left w:val="none" w:sz="0" w:space="0" w:color="auto"/>
            <w:bottom w:val="none" w:sz="0" w:space="0" w:color="auto"/>
            <w:right w:val="none" w:sz="0" w:space="0" w:color="auto"/>
          </w:divBdr>
        </w:div>
        <w:div w:id="391537854">
          <w:marLeft w:val="0"/>
          <w:marRight w:val="0"/>
          <w:marTop w:val="0"/>
          <w:marBottom w:val="0"/>
          <w:divBdr>
            <w:top w:val="none" w:sz="0" w:space="0" w:color="auto"/>
            <w:left w:val="none" w:sz="0" w:space="0" w:color="auto"/>
            <w:bottom w:val="none" w:sz="0" w:space="0" w:color="auto"/>
            <w:right w:val="none" w:sz="0" w:space="0" w:color="auto"/>
          </w:divBdr>
        </w:div>
        <w:div w:id="2029938720">
          <w:marLeft w:val="0"/>
          <w:marRight w:val="0"/>
          <w:marTop w:val="0"/>
          <w:marBottom w:val="0"/>
          <w:divBdr>
            <w:top w:val="none" w:sz="0" w:space="0" w:color="auto"/>
            <w:left w:val="none" w:sz="0" w:space="0" w:color="auto"/>
            <w:bottom w:val="none" w:sz="0" w:space="0" w:color="auto"/>
            <w:right w:val="none" w:sz="0" w:space="0" w:color="auto"/>
          </w:divBdr>
        </w:div>
        <w:div w:id="973800190">
          <w:marLeft w:val="0"/>
          <w:marRight w:val="0"/>
          <w:marTop w:val="0"/>
          <w:marBottom w:val="0"/>
          <w:divBdr>
            <w:top w:val="none" w:sz="0" w:space="0" w:color="auto"/>
            <w:left w:val="none" w:sz="0" w:space="0" w:color="auto"/>
            <w:bottom w:val="none" w:sz="0" w:space="0" w:color="auto"/>
            <w:right w:val="none" w:sz="0" w:space="0" w:color="auto"/>
          </w:divBdr>
        </w:div>
        <w:div w:id="1094595154">
          <w:marLeft w:val="0"/>
          <w:marRight w:val="0"/>
          <w:marTop w:val="0"/>
          <w:marBottom w:val="0"/>
          <w:divBdr>
            <w:top w:val="none" w:sz="0" w:space="0" w:color="auto"/>
            <w:left w:val="none" w:sz="0" w:space="0" w:color="auto"/>
            <w:bottom w:val="none" w:sz="0" w:space="0" w:color="auto"/>
            <w:right w:val="none" w:sz="0" w:space="0" w:color="auto"/>
          </w:divBdr>
        </w:div>
        <w:div w:id="2064016667">
          <w:marLeft w:val="0"/>
          <w:marRight w:val="0"/>
          <w:marTop w:val="0"/>
          <w:marBottom w:val="0"/>
          <w:divBdr>
            <w:top w:val="none" w:sz="0" w:space="0" w:color="auto"/>
            <w:left w:val="none" w:sz="0" w:space="0" w:color="auto"/>
            <w:bottom w:val="none" w:sz="0" w:space="0" w:color="auto"/>
            <w:right w:val="none" w:sz="0" w:space="0" w:color="auto"/>
          </w:divBdr>
        </w:div>
        <w:div w:id="1849321930">
          <w:marLeft w:val="0"/>
          <w:marRight w:val="0"/>
          <w:marTop w:val="0"/>
          <w:marBottom w:val="0"/>
          <w:divBdr>
            <w:top w:val="none" w:sz="0" w:space="0" w:color="auto"/>
            <w:left w:val="none" w:sz="0" w:space="0" w:color="auto"/>
            <w:bottom w:val="none" w:sz="0" w:space="0" w:color="auto"/>
            <w:right w:val="none" w:sz="0" w:space="0" w:color="auto"/>
          </w:divBdr>
        </w:div>
      </w:divsChild>
    </w:div>
    <w:div w:id="599073080">
      <w:bodyDiv w:val="1"/>
      <w:marLeft w:val="0"/>
      <w:marRight w:val="0"/>
      <w:marTop w:val="0"/>
      <w:marBottom w:val="0"/>
      <w:divBdr>
        <w:top w:val="none" w:sz="0" w:space="0" w:color="auto"/>
        <w:left w:val="none" w:sz="0" w:space="0" w:color="auto"/>
        <w:bottom w:val="none" w:sz="0" w:space="0" w:color="auto"/>
        <w:right w:val="none" w:sz="0" w:space="0" w:color="auto"/>
      </w:divBdr>
    </w:div>
    <w:div w:id="1031760005">
      <w:bodyDiv w:val="1"/>
      <w:marLeft w:val="0"/>
      <w:marRight w:val="0"/>
      <w:marTop w:val="0"/>
      <w:marBottom w:val="0"/>
      <w:divBdr>
        <w:top w:val="none" w:sz="0" w:space="0" w:color="auto"/>
        <w:left w:val="none" w:sz="0" w:space="0" w:color="auto"/>
        <w:bottom w:val="none" w:sz="0" w:space="0" w:color="auto"/>
        <w:right w:val="none" w:sz="0" w:space="0" w:color="auto"/>
      </w:divBdr>
    </w:div>
    <w:div w:id="1082264682">
      <w:bodyDiv w:val="1"/>
      <w:marLeft w:val="0"/>
      <w:marRight w:val="0"/>
      <w:marTop w:val="0"/>
      <w:marBottom w:val="0"/>
      <w:divBdr>
        <w:top w:val="none" w:sz="0" w:space="0" w:color="auto"/>
        <w:left w:val="none" w:sz="0" w:space="0" w:color="auto"/>
        <w:bottom w:val="none" w:sz="0" w:space="0" w:color="auto"/>
        <w:right w:val="none" w:sz="0" w:space="0" w:color="auto"/>
      </w:divBdr>
    </w:div>
    <w:div w:id="1096750056">
      <w:bodyDiv w:val="1"/>
      <w:marLeft w:val="0"/>
      <w:marRight w:val="0"/>
      <w:marTop w:val="0"/>
      <w:marBottom w:val="0"/>
      <w:divBdr>
        <w:top w:val="none" w:sz="0" w:space="0" w:color="auto"/>
        <w:left w:val="none" w:sz="0" w:space="0" w:color="auto"/>
        <w:bottom w:val="none" w:sz="0" w:space="0" w:color="auto"/>
        <w:right w:val="none" w:sz="0" w:space="0" w:color="auto"/>
      </w:divBdr>
    </w:div>
    <w:div w:id="1164857486">
      <w:bodyDiv w:val="1"/>
      <w:marLeft w:val="0"/>
      <w:marRight w:val="0"/>
      <w:marTop w:val="0"/>
      <w:marBottom w:val="0"/>
      <w:divBdr>
        <w:top w:val="none" w:sz="0" w:space="0" w:color="auto"/>
        <w:left w:val="none" w:sz="0" w:space="0" w:color="auto"/>
        <w:bottom w:val="none" w:sz="0" w:space="0" w:color="auto"/>
        <w:right w:val="none" w:sz="0" w:space="0" w:color="auto"/>
      </w:divBdr>
    </w:div>
    <w:div w:id="1639795939">
      <w:bodyDiv w:val="1"/>
      <w:marLeft w:val="0"/>
      <w:marRight w:val="0"/>
      <w:marTop w:val="0"/>
      <w:marBottom w:val="0"/>
      <w:divBdr>
        <w:top w:val="none" w:sz="0" w:space="0" w:color="auto"/>
        <w:left w:val="none" w:sz="0" w:space="0" w:color="auto"/>
        <w:bottom w:val="none" w:sz="0" w:space="0" w:color="auto"/>
        <w:right w:val="none" w:sz="0" w:space="0" w:color="auto"/>
      </w:divBdr>
    </w:div>
    <w:div w:id="1702440368">
      <w:bodyDiv w:val="1"/>
      <w:marLeft w:val="0"/>
      <w:marRight w:val="0"/>
      <w:marTop w:val="0"/>
      <w:marBottom w:val="0"/>
      <w:divBdr>
        <w:top w:val="none" w:sz="0" w:space="0" w:color="auto"/>
        <w:left w:val="none" w:sz="0" w:space="0" w:color="auto"/>
        <w:bottom w:val="none" w:sz="0" w:space="0" w:color="auto"/>
        <w:right w:val="none" w:sz="0" w:space="0" w:color="auto"/>
      </w:divBdr>
    </w:div>
    <w:div w:id="1956860906">
      <w:bodyDiv w:val="1"/>
      <w:marLeft w:val="0"/>
      <w:marRight w:val="0"/>
      <w:marTop w:val="0"/>
      <w:marBottom w:val="0"/>
      <w:divBdr>
        <w:top w:val="none" w:sz="0" w:space="0" w:color="auto"/>
        <w:left w:val="none" w:sz="0" w:space="0" w:color="auto"/>
        <w:bottom w:val="none" w:sz="0" w:space="0" w:color="auto"/>
        <w:right w:val="none" w:sz="0" w:space="0" w:color="auto"/>
      </w:divBdr>
    </w:div>
    <w:div w:id="1960336451">
      <w:bodyDiv w:val="1"/>
      <w:marLeft w:val="0"/>
      <w:marRight w:val="0"/>
      <w:marTop w:val="0"/>
      <w:marBottom w:val="0"/>
      <w:divBdr>
        <w:top w:val="none" w:sz="0" w:space="0" w:color="auto"/>
        <w:left w:val="none" w:sz="0" w:space="0" w:color="auto"/>
        <w:bottom w:val="none" w:sz="0" w:space="0" w:color="auto"/>
        <w:right w:val="none" w:sz="0" w:space="0" w:color="auto"/>
      </w:divBdr>
      <w:divsChild>
        <w:div w:id="335349200">
          <w:marLeft w:val="0"/>
          <w:marRight w:val="0"/>
          <w:marTop w:val="0"/>
          <w:marBottom w:val="0"/>
          <w:divBdr>
            <w:top w:val="none" w:sz="0" w:space="0" w:color="auto"/>
            <w:left w:val="none" w:sz="0" w:space="0" w:color="auto"/>
            <w:bottom w:val="none" w:sz="0" w:space="0" w:color="auto"/>
            <w:right w:val="none" w:sz="0" w:space="0" w:color="auto"/>
          </w:divBdr>
        </w:div>
        <w:div w:id="158665126">
          <w:marLeft w:val="0"/>
          <w:marRight w:val="0"/>
          <w:marTop w:val="0"/>
          <w:marBottom w:val="0"/>
          <w:divBdr>
            <w:top w:val="none" w:sz="0" w:space="0" w:color="auto"/>
            <w:left w:val="none" w:sz="0" w:space="0" w:color="auto"/>
            <w:bottom w:val="none" w:sz="0" w:space="0" w:color="auto"/>
            <w:right w:val="none" w:sz="0" w:space="0" w:color="auto"/>
          </w:divBdr>
        </w:div>
        <w:div w:id="1083528294">
          <w:marLeft w:val="0"/>
          <w:marRight w:val="0"/>
          <w:marTop w:val="0"/>
          <w:marBottom w:val="0"/>
          <w:divBdr>
            <w:top w:val="none" w:sz="0" w:space="0" w:color="auto"/>
            <w:left w:val="none" w:sz="0" w:space="0" w:color="auto"/>
            <w:bottom w:val="none" w:sz="0" w:space="0" w:color="auto"/>
            <w:right w:val="none" w:sz="0" w:space="0" w:color="auto"/>
          </w:divBdr>
        </w:div>
        <w:div w:id="2039770989">
          <w:marLeft w:val="0"/>
          <w:marRight w:val="0"/>
          <w:marTop w:val="0"/>
          <w:marBottom w:val="0"/>
          <w:divBdr>
            <w:top w:val="none" w:sz="0" w:space="0" w:color="auto"/>
            <w:left w:val="none" w:sz="0" w:space="0" w:color="auto"/>
            <w:bottom w:val="none" w:sz="0" w:space="0" w:color="auto"/>
            <w:right w:val="none" w:sz="0" w:space="0" w:color="auto"/>
          </w:divBdr>
        </w:div>
        <w:div w:id="1378702846">
          <w:marLeft w:val="0"/>
          <w:marRight w:val="0"/>
          <w:marTop w:val="0"/>
          <w:marBottom w:val="0"/>
          <w:divBdr>
            <w:top w:val="none" w:sz="0" w:space="0" w:color="auto"/>
            <w:left w:val="none" w:sz="0" w:space="0" w:color="auto"/>
            <w:bottom w:val="none" w:sz="0" w:space="0" w:color="auto"/>
            <w:right w:val="none" w:sz="0" w:space="0" w:color="auto"/>
          </w:divBdr>
        </w:div>
        <w:div w:id="438642644">
          <w:marLeft w:val="0"/>
          <w:marRight w:val="0"/>
          <w:marTop w:val="0"/>
          <w:marBottom w:val="0"/>
          <w:divBdr>
            <w:top w:val="none" w:sz="0" w:space="0" w:color="auto"/>
            <w:left w:val="none" w:sz="0" w:space="0" w:color="auto"/>
            <w:bottom w:val="none" w:sz="0" w:space="0" w:color="auto"/>
            <w:right w:val="none" w:sz="0" w:space="0" w:color="auto"/>
          </w:divBdr>
        </w:div>
        <w:div w:id="1996181533">
          <w:marLeft w:val="0"/>
          <w:marRight w:val="0"/>
          <w:marTop w:val="0"/>
          <w:marBottom w:val="0"/>
          <w:divBdr>
            <w:top w:val="none" w:sz="0" w:space="0" w:color="auto"/>
            <w:left w:val="none" w:sz="0" w:space="0" w:color="auto"/>
            <w:bottom w:val="none" w:sz="0" w:space="0" w:color="auto"/>
            <w:right w:val="none" w:sz="0" w:space="0" w:color="auto"/>
          </w:divBdr>
        </w:div>
        <w:div w:id="29113415">
          <w:marLeft w:val="0"/>
          <w:marRight w:val="0"/>
          <w:marTop w:val="0"/>
          <w:marBottom w:val="0"/>
          <w:divBdr>
            <w:top w:val="none" w:sz="0" w:space="0" w:color="auto"/>
            <w:left w:val="none" w:sz="0" w:space="0" w:color="auto"/>
            <w:bottom w:val="none" w:sz="0" w:space="0" w:color="auto"/>
            <w:right w:val="none" w:sz="0" w:space="0" w:color="auto"/>
          </w:divBdr>
        </w:div>
        <w:div w:id="283586564">
          <w:marLeft w:val="0"/>
          <w:marRight w:val="0"/>
          <w:marTop w:val="0"/>
          <w:marBottom w:val="0"/>
          <w:divBdr>
            <w:top w:val="none" w:sz="0" w:space="0" w:color="auto"/>
            <w:left w:val="none" w:sz="0" w:space="0" w:color="auto"/>
            <w:bottom w:val="none" w:sz="0" w:space="0" w:color="auto"/>
            <w:right w:val="none" w:sz="0" w:space="0" w:color="auto"/>
          </w:divBdr>
        </w:div>
        <w:div w:id="726491416">
          <w:marLeft w:val="0"/>
          <w:marRight w:val="0"/>
          <w:marTop w:val="0"/>
          <w:marBottom w:val="0"/>
          <w:divBdr>
            <w:top w:val="none" w:sz="0" w:space="0" w:color="auto"/>
            <w:left w:val="none" w:sz="0" w:space="0" w:color="auto"/>
            <w:bottom w:val="none" w:sz="0" w:space="0" w:color="auto"/>
            <w:right w:val="none" w:sz="0" w:space="0" w:color="auto"/>
          </w:divBdr>
        </w:div>
        <w:div w:id="2019386026">
          <w:marLeft w:val="0"/>
          <w:marRight w:val="0"/>
          <w:marTop w:val="0"/>
          <w:marBottom w:val="0"/>
          <w:divBdr>
            <w:top w:val="none" w:sz="0" w:space="0" w:color="auto"/>
            <w:left w:val="none" w:sz="0" w:space="0" w:color="auto"/>
            <w:bottom w:val="none" w:sz="0" w:space="0" w:color="auto"/>
            <w:right w:val="none" w:sz="0" w:space="0" w:color="auto"/>
          </w:divBdr>
        </w:div>
        <w:div w:id="966282139">
          <w:marLeft w:val="0"/>
          <w:marRight w:val="0"/>
          <w:marTop w:val="0"/>
          <w:marBottom w:val="0"/>
          <w:divBdr>
            <w:top w:val="none" w:sz="0" w:space="0" w:color="auto"/>
            <w:left w:val="none" w:sz="0" w:space="0" w:color="auto"/>
            <w:bottom w:val="none" w:sz="0" w:space="0" w:color="auto"/>
            <w:right w:val="none" w:sz="0" w:space="0" w:color="auto"/>
          </w:divBdr>
        </w:div>
        <w:div w:id="525094781">
          <w:marLeft w:val="0"/>
          <w:marRight w:val="0"/>
          <w:marTop w:val="0"/>
          <w:marBottom w:val="0"/>
          <w:divBdr>
            <w:top w:val="none" w:sz="0" w:space="0" w:color="auto"/>
            <w:left w:val="none" w:sz="0" w:space="0" w:color="auto"/>
            <w:bottom w:val="none" w:sz="0" w:space="0" w:color="auto"/>
            <w:right w:val="none" w:sz="0" w:space="0" w:color="auto"/>
          </w:divBdr>
        </w:div>
        <w:div w:id="450784213">
          <w:marLeft w:val="0"/>
          <w:marRight w:val="0"/>
          <w:marTop w:val="0"/>
          <w:marBottom w:val="0"/>
          <w:divBdr>
            <w:top w:val="none" w:sz="0" w:space="0" w:color="auto"/>
            <w:left w:val="none" w:sz="0" w:space="0" w:color="auto"/>
            <w:bottom w:val="none" w:sz="0" w:space="0" w:color="auto"/>
            <w:right w:val="none" w:sz="0" w:space="0" w:color="auto"/>
          </w:divBdr>
        </w:div>
      </w:divsChild>
    </w:div>
    <w:div w:id="2008242569">
      <w:bodyDiv w:val="1"/>
      <w:marLeft w:val="0"/>
      <w:marRight w:val="0"/>
      <w:marTop w:val="0"/>
      <w:marBottom w:val="0"/>
      <w:divBdr>
        <w:top w:val="none" w:sz="0" w:space="0" w:color="auto"/>
        <w:left w:val="none" w:sz="0" w:space="0" w:color="auto"/>
        <w:bottom w:val="none" w:sz="0" w:space="0" w:color="auto"/>
        <w:right w:val="none" w:sz="0" w:space="0" w:color="auto"/>
      </w:divBdr>
    </w:div>
    <w:div w:id="20639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Marwadi</dc:creator>
  <cp:lastModifiedBy>DELL</cp:lastModifiedBy>
  <cp:revision>24</cp:revision>
  <cp:lastPrinted>2021-06-23T07:24:00Z</cp:lastPrinted>
  <dcterms:created xsi:type="dcterms:W3CDTF">2020-08-05T04:56:00Z</dcterms:created>
  <dcterms:modified xsi:type="dcterms:W3CDTF">2022-07-14T13:22:00Z</dcterms:modified>
</cp:coreProperties>
</file>