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96" w:rsidRDefault="009B0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9B0096" w:rsidRPr="002C3C5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C3C5B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9B0096" w:rsidRPr="002C3C5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</w:tr>
      <w:tr w:rsidR="009B0096" w:rsidRPr="002C3C5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rPr>
                <w:b/>
                <w:color w:val="000000"/>
              </w:rPr>
            </w:pPr>
            <w:r w:rsidRPr="002C3C5B">
              <w:rPr>
                <w:b/>
                <w:color w:val="000000"/>
              </w:rPr>
              <w:t>Packing &amp; Packaging Management</w:t>
            </w:r>
          </w:p>
        </w:tc>
      </w:tr>
      <w:tr w:rsidR="009B0096" w:rsidRPr="002C3C5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740176" w:rsidP="00740176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04MB0437</w:t>
            </w:r>
          </w:p>
        </w:tc>
      </w:tr>
      <w:tr w:rsidR="009B0096" w:rsidRPr="002C3C5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9B0096" w:rsidRPr="002C3C5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96" w:rsidRPr="002C3C5B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3C5B">
              <w:rPr>
                <w:rFonts w:eastAsia="Calibri" w:cs="Calibri"/>
                <w:b/>
                <w:sz w:val="20"/>
                <w:szCs w:val="20"/>
              </w:rPr>
              <w:t>42</w:t>
            </w:r>
          </w:p>
        </w:tc>
      </w:tr>
    </w:tbl>
    <w:p w:rsidR="009B0096" w:rsidRDefault="009B0096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9B0096" w:rsidRDefault="00D046B9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COURSE OUTCOMES: </w:t>
      </w:r>
    </w:p>
    <w:p w:rsidR="009B0096" w:rsidRDefault="00D04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Suggest the packaging material use and its conversion as per the product geometry.</w:t>
      </w:r>
    </w:p>
    <w:p w:rsidR="009B0096" w:rsidRDefault="00D04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Gathering the knowledge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material required for the products.</w:t>
      </w:r>
    </w:p>
    <w:p w:rsidR="009B0096" w:rsidRDefault="00D04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Understand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Knowledge about the Packaging Regulations.</w:t>
      </w:r>
    </w:p>
    <w:p w:rsidR="009B0096" w:rsidRDefault="00D04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Analyze the </w:t>
      </w:r>
      <w:r>
        <w:rPr>
          <w:rFonts w:ascii="Times New Roman" w:eastAsia="Times New Roman" w:hAnsi="Times New Roman"/>
          <w:sz w:val="24"/>
          <w:szCs w:val="24"/>
        </w:rPr>
        <w:t>difference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between Packing and Packaging.</w:t>
      </w:r>
      <w:bookmarkStart w:id="1" w:name="_GoBack"/>
      <w:bookmarkEnd w:id="1"/>
    </w:p>
    <w:p w:rsidR="009B0096" w:rsidRDefault="00D04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Explaining the technologies used in Packaging.</w:t>
      </w:r>
    </w:p>
    <w:p w:rsidR="009B0096" w:rsidRDefault="009B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0096" w:rsidRDefault="00D04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9B0096" w:rsidRDefault="009B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5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9B0096">
        <w:tc>
          <w:tcPr>
            <w:tcW w:w="1143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9B0096">
        <w:tc>
          <w:tcPr>
            <w:tcW w:w="1143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9B0096" w:rsidRDefault="00D046B9">
            <w:pPr>
              <w:rPr>
                <w:rFonts w:eastAsia="Calibri" w:cs="Calibri"/>
              </w:rPr>
            </w:pPr>
            <w:r>
              <w:t>Introduction to Packaging, Classification of Packaging, Essential Requirements, Functions of Packaging, Importance / Significance of Pharma Packaging, Properties of Ideal Package, , Classification of Packaging materials, Approach to package design.</w:t>
            </w:r>
          </w:p>
        </w:tc>
        <w:tc>
          <w:tcPr>
            <w:tcW w:w="1316" w:type="dxa"/>
          </w:tcPr>
          <w:p w:rsidR="009B0096" w:rsidRDefault="00D046B9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9B0096">
        <w:tc>
          <w:tcPr>
            <w:tcW w:w="1143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 xml:space="preserve">Introduction to Ancillary Materials used in Packaging, Adhesives , Paper , Paperboard, Wood, </w:t>
            </w:r>
            <w:proofErr w:type="spellStart"/>
            <w:r>
              <w:t>fibreboard</w:t>
            </w:r>
            <w:proofErr w:type="spellEnd"/>
            <w:r>
              <w:t xml:space="preserve"> , Packaging inserts , leaflets,</w:t>
            </w:r>
            <w:r>
              <w:rPr>
                <w:rFonts w:ascii="Arial" w:eastAsia="Arial" w:hAnsi="Arial" w:cs="Arial"/>
                <w:color w:val="555555"/>
                <w:sz w:val="26"/>
                <w:szCs w:val="26"/>
                <w:highlight w:val="white"/>
              </w:rPr>
              <w:t xml:space="preserve"> </w:t>
            </w:r>
            <w:r>
              <w:t>Types of Cartons-Machine used in cartooning,</w:t>
            </w:r>
            <w:r>
              <w:rPr>
                <w:rFonts w:ascii="Arial" w:eastAsia="Arial" w:hAnsi="Arial" w:cs="Arial"/>
                <w:color w:val="555555"/>
                <w:sz w:val="26"/>
                <w:szCs w:val="26"/>
                <w:highlight w:val="white"/>
              </w:rPr>
              <w:t xml:space="preserve"> </w:t>
            </w:r>
            <w:r>
              <w:t>Corrugated Box-Board construction-Machine used in manufacturing.</w:t>
            </w:r>
          </w:p>
        </w:tc>
        <w:tc>
          <w:tcPr>
            <w:tcW w:w="1316" w:type="dxa"/>
          </w:tcPr>
          <w:p w:rsidR="009B0096" w:rsidRDefault="00D046B9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9B0096">
        <w:tc>
          <w:tcPr>
            <w:tcW w:w="1143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9B0096" w:rsidRDefault="00D046B9">
            <w:r>
              <w:t>Packaging Materials Technology, Manufacture, Conversion, Properties, applications, advantages, disadvantages and current trends of following materials: Paper, paperboards, film laminates, plastics and polymers, aluminum, tin, drums, glass, textile materials (sacks), wood.</w:t>
            </w:r>
          </w:p>
        </w:tc>
        <w:tc>
          <w:tcPr>
            <w:tcW w:w="1316" w:type="dxa"/>
          </w:tcPr>
          <w:p w:rsidR="009B0096" w:rsidRDefault="00D046B9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9B0096">
        <w:tc>
          <w:tcPr>
            <w:tcW w:w="1143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9B0096" w:rsidRDefault="00D046B9">
            <w:r>
              <w:t>Packaging Regulations ∙ Food safety and standards Act, 2006 ∙ The Legal Metrology Act, 2009 (Packaged commodity rules, 2011) ∙ UN Certificate code for packaging of dangerous goods ∙ Packaging laws and regulations – legal requirements</w:t>
            </w:r>
          </w:p>
        </w:tc>
        <w:tc>
          <w:tcPr>
            <w:tcW w:w="1316" w:type="dxa"/>
          </w:tcPr>
          <w:p w:rsidR="009B0096" w:rsidRDefault="00D046B9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0096">
        <w:tc>
          <w:tcPr>
            <w:tcW w:w="1143" w:type="dxa"/>
          </w:tcPr>
          <w:p w:rsidR="009B0096" w:rsidRDefault="00D046B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9B0096" w:rsidRDefault="00D046B9">
            <w:r>
              <w:t>Composite &amp; Ancillary Materials: Labels, Tags, Caps, Closures, Reinforcements, Strapping, Tapes, Holograms, Cushioning theory and Materials, Package forms &amp; Shapes.</w:t>
            </w:r>
          </w:p>
        </w:tc>
        <w:tc>
          <w:tcPr>
            <w:tcW w:w="1316" w:type="dxa"/>
          </w:tcPr>
          <w:p w:rsidR="009B0096" w:rsidRDefault="00D046B9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B0096" w:rsidRDefault="009B009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9B0096" w:rsidRDefault="009B0096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7560E" w:rsidRDefault="0037560E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7560E" w:rsidRDefault="0037560E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7560E" w:rsidRDefault="0037560E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7560E" w:rsidRDefault="0037560E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9B0096" w:rsidRDefault="009B0096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9B0096" w:rsidRDefault="00D046B9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</w:p>
    <w:p w:rsidR="009B0096" w:rsidRDefault="00D046B9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>EVALUATION:</w:t>
      </w:r>
    </w:p>
    <w:p w:rsidR="009B0096" w:rsidRDefault="00D046B9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The students will be evaluated on a continuous basis and broadly follow the scheme given below: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6674"/>
        <w:gridCol w:w="1950"/>
      </w:tblGrid>
      <w:tr w:rsidR="009B0096">
        <w:tc>
          <w:tcPr>
            <w:tcW w:w="726" w:type="dxa"/>
          </w:tcPr>
          <w:p w:rsidR="009B0096" w:rsidRDefault="009B009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4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950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Weightage</w:t>
            </w:r>
          </w:p>
        </w:tc>
      </w:tr>
      <w:tr w:rsidR="009B0096">
        <w:tc>
          <w:tcPr>
            <w:tcW w:w="726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674" w:type="dxa"/>
          </w:tcPr>
          <w:p w:rsidR="009B0096" w:rsidRDefault="00D046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Presentations/ Quizzes / Class Participation etc.)</w:t>
            </w:r>
          </w:p>
        </w:tc>
        <w:tc>
          <w:tcPr>
            <w:tcW w:w="1950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(C.E.C)</w:t>
            </w:r>
          </w:p>
        </w:tc>
      </w:tr>
      <w:tr w:rsidR="009B0096">
        <w:tc>
          <w:tcPr>
            <w:tcW w:w="726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674" w:type="dxa"/>
          </w:tcPr>
          <w:p w:rsidR="009B0096" w:rsidRDefault="00D046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950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(I. A.)</w:t>
            </w:r>
          </w:p>
        </w:tc>
      </w:tr>
      <w:tr w:rsidR="009B0096">
        <w:tc>
          <w:tcPr>
            <w:tcW w:w="726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674" w:type="dxa"/>
          </w:tcPr>
          <w:p w:rsidR="009B0096" w:rsidRDefault="00D046B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End-Semester Examination </w:t>
            </w:r>
          </w:p>
        </w:tc>
        <w:tc>
          <w:tcPr>
            <w:tcW w:w="1950" w:type="dxa"/>
          </w:tcPr>
          <w:p w:rsidR="009B0096" w:rsidRDefault="00D046B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(External Assessment)</w:t>
            </w:r>
          </w:p>
        </w:tc>
      </w:tr>
    </w:tbl>
    <w:p w:rsidR="009B0096" w:rsidRDefault="009B0096">
      <w:pPr>
        <w:spacing w:after="0" w:line="240" w:lineRule="auto"/>
        <w:jc w:val="both"/>
        <w:rPr>
          <w:sz w:val="20"/>
          <w:szCs w:val="20"/>
        </w:rPr>
      </w:pPr>
    </w:p>
    <w:p w:rsidR="009B0096" w:rsidRDefault="00D046B9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SUGGESTED READINGS:</w:t>
      </w:r>
    </w:p>
    <w:p w:rsidR="009B0096" w:rsidRDefault="00D046B9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9B0096" w:rsidRDefault="009B0096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7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9B0096">
        <w:tc>
          <w:tcPr>
            <w:tcW w:w="845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9B0096" w:rsidRDefault="009B0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9B0096">
        <w:tc>
          <w:tcPr>
            <w:tcW w:w="845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9B0096" w:rsidRDefault="009B009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Gary J Field</w:t>
            </w:r>
          </w:p>
        </w:tc>
        <w:tc>
          <w:tcPr>
            <w:tcW w:w="2788" w:type="dxa"/>
          </w:tcPr>
          <w:p w:rsidR="009B0096" w:rsidRDefault="00D0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Printing Production Management</w:t>
            </w:r>
          </w:p>
        </w:tc>
        <w:tc>
          <w:tcPr>
            <w:tcW w:w="2322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Printing Industries </w:t>
            </w:r>
          </w:p>
        </w:tc>
        <w:tc>
          <w:tcPr>
            <w:tcW w:w="1613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 w:cs="Calibri"/>
                <w:sz w:val="20"/>
                <w:szCs w:val="20"/>
              </w:rPr>
              <w:t xml:space="preserve"> Edi., 2007</w:t>
            </w:r>
          </w:p>
        </w:tc>
      </w:tr>
      <w:tr w:rsidR="009B0096">
        <w:tc>
          <w:tcPr>
            <w:tcW w:w="845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:rsidR="009B0096" w:rsidRDefault="007F153E">
            <w:pPr>
              <w:jc w:val="both"/>
              <w:rPr>
                <w:rFonts w:eastAsia="Calibri" w:cs="Calibri"/>
                <w:sz w:val="20"/>
                <w:szCs w:val="20"/>
              </w:rPr>
            </w:pPr>
            <w:hyperlink r:id="rId8">
              <w:r w:rsidR="00D046B9">
                <w:t xml:space="preserve">Shrikant P. </w:t>
              </w:r>
              <w:proofErr w:type="spellStart"/>
              <w:r w:rsidR="00D046B9">
                <w:t>Athavale</w:t>
              </w:r>
              <w:proofErr w:type="spellEnd"/>
            </w:hyperlink>
          </w:p>
        </w:tc>
        <w:tc>
          <w:tcPr>
            <w:tcW w:w="2788" w:type="dxa"/>
          </w:tcPr>
          <w:p w:rsidR="009B0096" w:rsidRDefault="00D0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Hand Book of Printing, Packaging and Lamination: Packaging Technology</w:t>
            </w:r>
          </w:p>
          <w:p w:rsidR="009B0096" w:rsidRDefault="009B0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22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Notion Press</w:t>
            </w:r>
          </w:p>
        </w:tc>
        <w:tc>
          <w:tcPr>
            <w:tcW w:w="1613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eastAsia="Calibri" w:cs="Calibri"/>
                <w:sz w:val="20"/>
                <w:szCs w:val="20"/>
              </w:rPr>
              <w:t xml:space="preserve"> Edition, 2018</w:t>
            </w:r>
          </w:p>
        </w:tc>
      </w:tr>
    </w:tbl>
    <w:p w:rsidR="009B0096" w:rsidRDefault="009B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9B0096" w:rsidRDefault="009B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9B0096" w:rsidRDefault="009B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9B0096" w:rsidRDefault="009B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9B0096" w:rsidRDefault="00D04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9B0096" w:rsidRDefault="009B0096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8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9B0096">
        <w:trPr>
          <w:trHeight w:val="665"/>
        </w:trPr>
        <w:tc>
          <w:tcPr>
            <w:tcW w:w="854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9B0096" w:rsidRDefault="009B0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9B0096">
        <w:tc>
          <w:tcPr>
            <w:tcW w:w="854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 xml:space="preserve">W. </w:t>
            </w:r>
            <w:proofErr w:type="spellStart"/>
            <w:r>
              <w:t>Soroka</w:t>
            </w:r>
            <w:proofErr w:type="spellEnd"/>
          </w:p>
        </w:tc>
        <w:tc>
          <w:tcPr>
            <w:tcW w:w="2825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>
              <w:t>Fundametals</w:t>
            </w:r>
            <w:proofErr w:type="spellEnd"/>
            <w:r>
              <w:t xml:space="preserve"> of Packaging Technology</w:t>
            </w:r>
          </w:p>
        </w:tc>
        <w:tc>
          <w:tcPr>
            <w:tcW w:w="2311" w:type="dxa"/>
          </w:tcPr>
          <w:p w:rsidR="009B0096" w:rsidRDefault="00D046B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>Wiley</w:t>
            </w:r>
          </w:p>
        </w:tc>
        <w:tc>
          <w:tcPr>
            <w:tcW w:w="1653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eastAsia="Calibri" w:cs="Calibri"/>
                <w:sz w:val="20"/>
                <w:szCs w:val="20"/>
              </w:rPr>
              <w:t xml:space="preserve"> Edition, 2009</w:t>
            </w:r>
          </w:p>
        </w:tc>
      </w:tr>
      <w:tr w:rsidR="009B0096">
        <w:tc>
          <w:tcPr>
            <w:tcW w:w="854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F. A. Paine</w:t>
            </w:r>
          </w:p>
        </w:tc>
        <w:tc>
          <w:tcPr>
            <w:tcW w:w="2825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 xml:space="preserve">The Packaging </w:t>
            </w:r>
            <w:proofErr w:type="spellStart"/>
            <w:r>
              <w:t>User‟s</w:t>
            </w:r>
            <w:proofErr w:type="spellEnd"/>
            <w:r>
              <w:t xml:space="preserve"> Handbook</w:t>
            </w:r>
          </w:p>
        </w:tc>
        <w:tc>
          <w:tcPr>
            <w:tcW w:w="2311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Springer</w:t>
            </w:r>
          </w:p>
        </w:tc>
        <w:tc>
          <w:tcPr>
            <w:tcW w:w="1653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1990</w:t>
            </w:r>
          </w:p>
        </w:tc>
      </w:tr>
      <w:tr w:rsidR="009B0096">
        <w:tc>
          <w:tcPr>
            <w:tcW w:w="854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Davis, C.G.,</w:t>
            </w:r>
          </w:p>
        </w:tc>
        <w:tc>
          <w:tcPr>
            <w:tcW w:w="2825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Introduction to Packaging Machinery,</w:t>
            </w:r>
          </w:p>
        </w:tc>
        <w:tc>
          <w:tcPr>
            <w:tcW w:w="2311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S.Chand</w:t>
            </w:r>
            <w:proofErr w:type="spellEnd"/>
          </w:p>
        </w:tc>
        <w:tc>
          <w:tcPr>
            <w:tcW w:w="1653" w:type="dxa"/>
          </w:tcPr>
          <w:p w:rsidR="009B0096" w:rsidRDefault="00D046B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2009</w:t>
            </w:r>
          </w:p>
        </w:tc>
      </w:tr>
    </w:tbl>
    <w:p w:rsidR="009B0096" w:rsidRDefault="009B0096">
      <w:pPr>
        <w:spacing w:line="240" w:lineRule="auto"/>
        <w:rPr>
          <w:rFonts w:eastAsia="Calibri" w:cs="Calibri"/>
          <w:sz w:val="20"/>
          <w:szCs w:val="20"/>
        </w:rPr>
      </w:pPr>
    </w:p>
    <w:sectPr w:rsidR="009B0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3E" w:rsidRDefault="007F153E">
      <w:pPr>
        <w:spacing w:after="0" w:line="240" w:lineRule="auto"/>
      </w:pPr>
      <w:r>
        <w:separator/>
      </w:r>
    </w:p>
  </w:endnote>
  <w:endnote w:type="continuationSeparator" w:id="0">
    <w:p w:rsidR="007F153E" w:rsidRDefault="007F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96" w:rsidRDefault="00D04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3E12D4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3E12D4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9B0096" w:rsidRDefault="009B0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9B0096" w:rsidRDefault="009B0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3E" w:rsidRDefault="007F153E">
      <w:pPr>
        <w:spacing w:after="0" w:line="240" w:lineRule="auto"/>
      </w:pPr>
      <w:r>
        <w:separator/>
      </w:r>
    </w:p>
  </w:footnote>
  <w:footnote w:type="continuationSeparator" w:id="0">
    <w:p w:rsidR="007F153E" w:rsidRDefault="007F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96" w:rsidRDefault="00D04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36F"/>
    <w:multiLevelType w:val="multilevel"/>
    <w:tmpl w:val="1E46AFF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96"/>
    <w:rsid w:val="002C3C5B"/>
    <w:rsid w:val="0037560E"/>
    <w:rsid w:val="00393A3E"/>
    <w:rsid w:val="003E12D4"/>
    <w:rsid w:val="00740176"/>
    <w:rsid w:val="007F153E"/>
    <w:rsid w:val="009B0096"/>
    <w:rsid w:val="00D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ADCF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link w:val="Heading1Char"/>
    <w:uiPriority w:val="9"/>
    <w:qFormat/>
    <w:rsid w:val="00F3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0FE4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a-size-extra-large">
    <w:name w:val="a-size-extra-large"/>
    <w:basedOn w:val="DefaultParagraphFont"/>
    <w:rsid w:val="00F30FE4"/>
  </w:style>
  <w:style w:type="paragraph" w:styleId="NoSpacing">
    <w:name w:val="No Spacing"/>
    <w:uiPriority w:val="1"/>
    <w:qFormat/>
    <w:rsid w:val="00F30FE4"/>
    <w:pPr>
      <w:spacing w:after="0" w:line="240" w:lineRule="auto"/>
    </w:pPr>
    <w:rPr>
      <w:rFonts w:eastAsia="SimSun" w:cs="Times New Roman"/>
    </w:rPr>
  </w:style>
  <w:style w:type="character" w:customStyle="1" w:styleId="author">
    <w:name w:val="author"/>
    <w:basedOn w:val="DefaultParagraphFont"/>
    <w:rsid w:val="0010170D"/>
  </w:style>
  <w:style w:type="character" w:styleId="Hyperlink">
    <w:name w:val="Hyperlink"/>
    <w:basedOn w:val="DefaultParagraphFont"/>
    <w:uiPriority w:val="99"/>
    <w:semiHidden/>
    <w:unhideWhenUsed/>
    <w:rsid w:val="0010170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1?ie=UTF8&amp;field-author=Shrikant+P.+Athavale&amp;search-alias=strip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q4R34uuxl+EvR/aZLgOaIt+nw==">AMUW2mVg9RYDjGk7hoIbj+fPWj+VbRO0qpo7PUFOzm36qXAFxumVcpWMHmklFpNZitSvKVH+XtnbBxMlhqd0M9uAPu4JdqnhAJzB+44de+GRC9lM7a5MQp+6PPk15IEnK7s8pwal/3VE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2021-06-17T12:54:00Z</cp:lastPrinted>
  <dcterms:created xsi:type="dcterms:W3CDTF">2021-09-11T06:19:00Z</dcterms:created>
  <dcterms:modified xsi:type="dcterms:W3CDTF">2021-09-11T06:19:00Z</dcterms:modified>
</cp:coreProperties>
</file>