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21D1" w14:textId="77777777" w:rsidR="00E237B5" w:rsidRDefault="00D623FD">
      <w:pPr>
        <w:jc w:val="center"/>
        <w:rPr>
          <w:b/>
          <w:sz w:val="28"/>
          <w:szCs w:val="28"/>
        </w:rPr>
      </w:pPr>
      <w:r>
        <w:rPr>
          <w:noProof/>
          <w:lang w:eastAsia="en-US" w:bidi="gu-IN"/>
        </w:rPr>
        <w:drawing>
          <wp:anchor distT="0" distB="0" distL="114300" distR="114300" simplePos="0" relativeHeight="251659264" behindDoc="0" locked="0" layoutInCell="1" hidden="0" allowOverlap="1" wp14:anchorId="756378C2" wp14:editId="041CA30A">
            <wp:simplePos x="0" y="0"/>
            <wp:positionH relativeFrom="column">
              <wp:posOffset>1798320</wp:posOffset>
            </wp:positionH>
            <wp:positionV relativeFrom="paragraph">
              <wp:posOffset>-351155</wp:posOffset>
            </wp:positionV>
            <wp:extent cx="2447925" cy="695325"/>
            <wp:effectExtent l="0" t="0" r="9525" b="9525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TableGrid"/>
        <w:tblW w:w="7643" w:type="dxa"/>
        <w:tblInd w:w="870" w:type="dxa"/>
        <w:tblLayout w:type="fixed"/>
        <w:tblLook w:val="0400" w:firstRow="0" w:lastRow="0" w:firstColumn="0" w:lastColumn="0" w:noHBand="0" w:noVBand="1"/>
      </w:tblPr>
      <w:tblGrid>
        <w:gridCol w:w="2674"/>
        <w:gridCol w:w="4969"/>
      </w:tblGrid>
      <w:tr w:rsidR="00E237B5" w:rsidRPr="00D623FD" w14:paraId="4B371C74" w14:textId="77777777" w:rsidTr="00D623FD">
        <w:trPr>
          <w:trHeight w:val="345"/>
        </w:trPr>
        <w:tc>
          <w:tcPr>
            <w:tcW w:w="2674" w:type="dxa"/>
          </w:tcPr>
          <w:p w14:paraId="2B960D91" w14:textId="77777777" w:rsidR="00E237B5" w:rsidRPr="00D623FD" w:rsidRDefault="00F62A4B" w:rsidP="00D623FD">
            <w:pPr>
              <w:jc w:val="both"/>
              <w:rPr>
                <w:b/>
                <w:sz w:val="20"/>
                <w:szCs w:val="20"/>
              </w:rPr>
            </w:pPr>
            <w:r w:rsidRPr="00D623FD">
              <w:rPr>
                <w:b/>
                <w:sz w:val="20"/>
                <w:szCs w:val="20"/>
              </w:rPr>
              <w:t>PROGRAM</w:t>
            </w:r>
          </w:p>
        </w:tc>
        <w:tc>
          <w:tcPr>
            <w:tcW w:w="4969" w:type="dxa"/>
          </w:tcPr>
          <w:p w14:paraId="369347D2" w14:textId="77777777" w:rsidR="00E237B5" w:rsidRPr="00D623FD" w:rsidRDefault="00F62A4B" w:rsidP="00D623FD">
            <w:pPr>
              <w:jc w:val="both"/>
              <w:rPr>
                <w:b/>
                <w:sz w:val="20"/>
                <w:szCs w:val="20"/>
              </w:rPr>
            </w:pPr>
            <w:r w:rsidRPr="00D623FD">
              <w:rPr>
                <w:b/>
                <w:sz w:val="20"/>
                <w:szCs w:val="20"/>
              </w:rPr>
              <w:t>Master of Business Administration (Business Analytics)</w:t>
            </w:r>
          </w:p>
        </w:tc>
      </w:tr>
      <w:tr w:rsidR="00E237B5" w:rsidRPr="00D623FD" w14:paraId="4D86C36B" w14:textId="77777777" w:rsidTr="00D623FD">
        <w:trPr>
          <w:trHeight w:val="345"/>
        </w:trPr>
        <w:tc>
          <w:tcPr>
            <w:tcW w:w="2674" w:type="dxa"/>
          </w:tcPr>
          <w:p w14:paraId="1C4B6DD4" w14:textId="77777777" w:rsidR="00E237B5" w:rsidRPr="00D623FD" w:rsidRDefault="00F62A4B" w:rsidP="00D623FD">
            <w:pPr>
              <w:jc w:val="both"/>
              <w:rPr>
                <w:b/>
                <w:sz w:val="20"/>
                <w:szCs w:val="20"/>
              </w:rPr>
            </w:pPr>
            <w:r w:rsidRPr="00D623FD">
              <w:rPr>
                <w:b/>
                <w:sz w:val="20"/>
                <w:szCs w:val="20"/>
              </w:rPr>
              <w:t xml:space="preserve">SEMESTER </w:t>
            </w:r>
          </w:p>
        </w:tc>
        <w:tc>
          <w:tcPr>
            <w:tcW w:w="4969" w:type="dxa"/>
          </w:tcPr>
          <w:p w14:paraId="14C10FC5" w14:textId="3308DFA8" w:rsidR="00E237B5" w:rsidRPr="00D623FD" w:rsidRDefault="00F62A4B" w:rsidP="00D623FD">
            <w:pPr>
              <w:jc w:val="both"/>
              <w:rPr>
                <w:b/>
                <w:sz w:val="20"/>
                <w:szCs w:val="20"/>
              </w:rPr>
            </w:pPr>
            <w:r w:rsidRPr="00D623FD">
              <w:rPr>
                <w:b/>
                <w:sz w:val="20"/>
                <w:szCs w:val="20"/>
              </w:rPr>
              <w:t>I</w:t>
            </w:r>
            <w:r w:rsidR="0002305F">
              <w:rPr>
                <w:b/>
                <w:sz w:val="20"/>
                <w:szCs w:val="20"/>
              </w:rPr>
              <w:t>II</w:t>
            </w:r>
          </w:p>
        </w:tc>
      </w:tr>
      <w:tr w:rsidR="00E237B5" w:rsidRPr="00D623FD" w14:paraId="6649EF13" w14:textId="77777777" w:rsidTr="00D623FD">
        <w:trPr>
          <w:trHeight w:val="345"/>
        </w:trPr>
        <w:tc>
          <w:tcPr>
            <w:tcW w:w="2674" w:type="dxa"/>
          </w:tcPr>
          <w:p w14:paraId="4603CB51" w14:textId="77777777" w:rsidR="00E237B5" w:rsidRPr="00D623FD" w:rsidRDefault="00F62A4B" w:rsidP="00D623FD">
            <w:pPr>
              <w:jc w:val="both"/>
              <w:rPr>
                <w:b/>
                <w:sz w:val="20"/>
                <w:szCs w:val="20"/>
              </w:rPr>
            </w:pPr>
            <w:r w:rsidRPr="00D623FD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4969" w:type="dxa"/>
          </w:tcPr>
          <w:p w14:paraId="1A9BCE66" w14:textId="77777777" w:rsidR="00E237B5" w:rsidRPr="00D623FD" w:rsidRDefault="00F62A4B" w:rsidP="00D623FD">
            <w:pPr>
              <w:jc w:val="both"/>
              <w:rPr>
                <w:b/>
                <w:sz w:val="20"/>
                <w:szCs w:val="20"/>
              </w:rPr>
            </w:pPr>
            <w:r w:rsidRPr="00D623FD">
              <w:rPr>
                <w:b/>
                <w:sz w:val="20"/>
                <w:szCs w:val="20"/>
              </w:rPr>
              <w:t>Supply Chain Analytics</w:t>
            </w:r>
          </w:p>
        </w:tc>
      </w:tr>
      <w:tr w:rsidR="00E237B5" w:rsidRPr="00D623FD" w14:paraId="50C3F582" w14:textId="77777777" w:rsidTr="00D623FD">
        <w:trPr>
          <w:trHeight w:val="345"/>
        </w:trPr>
        <w:tc>
          <w:tcPr>
            <w:tcW w:w="2674" w:type="dxa"/>
          </w:tcPr>
          <w:p w14:paraId="3D65ABCE" w14:textId="77777777" w:rsidR="00E237B5" w:rsidRPr="00D623FD" w:rsidRDefault="00F62A4B" w:rsidP="00D623FD">
            <w:pPr>
              <w:jc w:val="both"/>
              <w:rPr>
                <w:b/>
                <w:sz w:val="20"/>
                <w:szCs w:val="20"/>
              </w:rPr>
            </w:pPr>
            <w:r w:rsidRPr="00D623FD">
              <w:rPr>
                <w:b/>
                <w:sz w:val="20"/>
                <w:szCs w:val="20"/>
              </w:rPr>
              <w:t>COURSE CODE</w:t>
            </w:r>
          </w:p>
        </w:tc>
        <w:tc>
          <w:tcPr>
            <w:tcW w:w="4969" w:type="dxa"/>
          </w:tcPr>
          <w:p w14:paraId="007CDA00" w14:textId="61281053" w:rsidR="00E237B5" w:rsidRPr="00D623FD" w:rsidRDefault="007745BB" w:rsidP="00D623FD">
            <w:pPr>
              <w:tabs>
                <w:tab w:val="left" w:pos="1150"/>
              </w:tabs>
              <w:jc w:val="both"/>
              <w:rPr>
                <w:b/>
                <w:sz w:val="20"/>
                <w:szCs w:val="20"/>
              </w:rPr>
            </w:pPr>
            <w:r w:rsidRPr="00D623FD">
              <w:rPr>
                <w:b/>
                <w:sz w:val="20"/>
                <w:szCs w:val="20"/>
              </w:rPr>
              <w:t>04MB0</w:t>
            </w:r>
            <w:r w:rsidR="00495652">
              <w:rPr>
                <w:b/>
                <w:sz w:val="20"/>
                <w:szCs w:val="20"/>
              </w:rPr>
              <w:t>364</w:t>
            </w:r>
          </w:p>
        </w:tc>
      </w:tr>
      <w:tr w:rsidR="00E237B5" w:rsidRPr="00D623FD" w14:paraId="1458DE97" w14:textId="77777777" w:rsidTr="00D623FD">
        <w:trPr>
          <w:trHeight w:val="345"/>
        </w:trPr>
        <w:tc>
          <w:tcPr>
            <w:tcW w:w="2674" w:type="dxa"/>
          </w:tcPr>
          <w:p w14:paraId="08AE6F52" w14:textId="77777777" w:rsidR="00E237B5" w:rsidRPr="00D623FD" w:rsidRDefault="00F62A4B" w:rsidP="00D623FD">
            <w:pPr>
              <w:jc w:val="both"/>
              <w:rPr>
                <w:b/>
                <w:sz w:val="20"/>
                <w:szCs w:val="20"/>
              </w:rPr>
            </w:pPr>
            <w:r w:rsidRPr="00D623FD">
              <w:rPr>
                <w:b/>
                <w:sz w:val="20"/>
                <w:szCs w:val="20"/>
              </w:rPr>
              <w:t>COURSE CREDITS</w:t>
            </w:r>
          </w:p>
        </w:tc>
        <w:tc>
          <w:tcPr>
            <w:tcW w:w="4969" w:type="dxa"/>
          </w:tcPr>
          <w:p w14:paraId="26F15BBB" w14:textId="77777777" w:rsidR="00E237B5" w:rsidRPr="00D623FD" w:rsidRDefault="00F62A4B" w:rsidP="00D623FD">
            <w:pPr>
              <w:jc w:val="both"/>
              <w:rPr>
                <w:b/>
                <w:sz w:val="20"/>
                <w:szCs w:val="20"/>
              </w:rPr>
            </w:pPr>
            <w:r w:rsidRPr="00D623FD">
              <w:rPr>
                <w:b/>
                <w:sz w:val="20"/>
                <w:szCs w:val="20"/>
              </w:rPr>
              <w:t>03</w:t>
            </w:r>
          </w:p>
        </w:tc>
      </w:tr>
      <w:tr w:rsidR="00E237B5" w:rsidRPr="00D623FD" w14:paraId="0342E9AC" w14:textId="77777777" w:rsidTr="00D623FD">
        <w:trPr>
          <w:trHeight w:val="345"/>
        </w:trPr>
        <w:tc>
          <w:tcPr>
            <w:tcW w:w="2674" w:type="dxa"/>
          </w:tcPr>
          <w:p w14:paraId="30600F8A" w14:textId="77777777" w:rsidR="00E237B5" w:rsidRPr="00D623FD" w:rsidRDefault="00F62A4B" w:rsidP="00D623FD">
            <w:pPr>
              <w:jc w:val="both"/>
              <w:rPr>
                <w:b/>
                <w:sz w:val="20"/>
                <w:szCs w:val="20"/>
              </w:rPr>
            </w:pPr>
            <w:r w:rsidRPr="00D623FD">
              <w:rPr>
                <w:b/>
                <w:sz w:val="20"/>
                <w:szCs w:val="20"/>
              </w:rPr>
              <w:t>COURSE DURATION</w:t>
            </w:r>
          </w:p>
        </w:tc>
        <w:tc>
          <w:tcPr>
            <w:tcW w:w="4969" w:type="dxa"/>
          </w:tcPr>
          <w:p w14:paraId="7040DBF3" w14:textId="77777777" w:rsidR="00E237B5" w:rsidRPr="00D623FD" w:rsidRDefault="00F62A4B" w:rsidP="00D623FD">
            <w:pPr>
              <w:jc w:val="both"/>
              <w:rPr>
                <w:b/>
                <w:sz w:val="20"/>
                <w:szCs w:val="20"/>
              </w:rPr>
            </w:pPr>
            <w:r w:rsidRPr="00D623FD">
              <w:rPr>
                <w:b/>
                <w:sz w:val="20"/>
                <w:szCs w:val="20"/>
              </w:rPr>
              <w:t>42 H</w:t>
            </w:r>
            <w:r w:rsidR="00D623FD" w:rsidRPr="00D623FD">
              <w:rPr>
                <w:b/>
                <w:sz w:val="20"/>
                <w:szCs w:val="20"/>
              </w:rPr>
              <w:t>ou</w:t>
            </w:r>
            <w:r w:rsidRPr="00D623FD">
              <w:rPr>
                <w:b/>
                <w:sz w:val="20"/>
                <w:szCs w:val="20"/>
              </w:rPr>
              <w:t>rs (42 sessions of 60 minutes each)</w:t>
            </w:r>
          </w:p>
        </w:tc>
      </w:tr>
    </w:tbl>
    <w:p w14:paraId="390B30A5" w14:textId="77777777" w:rsidR="00E237B5" w:rsidRPr="00D623FD" w:rsidRDefault="00E237B5" w:rsidP="00D623FD">
      <w:pPr>
        <w:spacing w:line="240" w:lineRule="auto"/>
        <w:rPr>
          <w:b/>
          <w:sz w:val="20"/>
          <w:szCs w:val="20"/>
        </w:rPr>
      </w:pPr>
    </w:p>
    <w:p w14:paraId="7D55F684" w14:textId="77777777" w:rsidR="00E237B5" w:rsidRPr="00D623FD" w:rsidRDefault="00F62A4B" w:rsidP="00D623FD">
      <w:pPr>
        <w:spacing w:line="240" w:lineRule="auto"/>
        <w:rPr>
          <w:b/>
          <w:sz w:val="20"/>
          <w:szCs w:val="20"/>
        </w:rPr>
      </w:pPr>
      <w:r w:rsidRPr="00D623FD">
        <w:rPr>
          <w:b/>
          <w:sz w:val="20"/>
          <w:szCs w:val="20"/>
        </w:rPr>
        <w:t xml:space="preserve">COURSE OUTCOMES: </w:t>
      </w:r>
    </w:p>
    <w:p w14:paraId="65DF2F38" w14:textId="77777777" w:rsidR="00E237B5" w:rsidRPr="00D623FD" w:rsidRDefault="00F62A4B" w:rsidP="00D623F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b/>
          <w:color w:val="000000"/>
          <w:sz w:val="20"/>
          <w:szCs w:val="20"/>
        </w:rPr>
      </w:pPr>
      <w:r w:rsidRPr="00D623FD">
        <w:rPr>
          <w:rFonts w:eastAsia="Calibri"/>
          <w:color w:val="000000"/>
          <w:sz w:val="20"/>
          <w:szCs w:val="20"/>
        </w:rPr>
        <w:t>Understand the use of Analytics in the applications of Supply Chain, Logistics and Material Management for Business Competitive Advantages.</w:t>
      </w:r>
    </w:p>
    <w:p w14:paraId="3E236E8E" w14:textId="77777777" w:rsidR="00E237B5" w:rsidRPr="00D623FD" w:rsidRDefault="00F62A4B" w:rsidP="00D623F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b/>
          <w:color w:val="000000"/>
          <w:sz w:val="20"/>
          <w:szCs w:val="20"/>
        </w:rPr>
      </w:pPr>
      <w:bookmarkStart w:id="0" w:name="_heading=h.gjdgxs" w:colFirst="0" w:colLast="0"/>
      <w:bookmarkEnd w:id="0"/>
      <w:r w:rsidRPr="00D623FD">
        <w:rPr>
          <w:rFonts w:eastAsia="Calibri"/>
          <w:color w:val="000000"/>
          <w:sz w:val="20"/>
          <w:szCs w:val="20"/>
        </w:rPr>
        <w:t>Master and apply the Core Methodologies used in Supply Chain Analysis and Modeling, including Statistics, Regression, Optimization and Probability.</w:t>
      </w:r>
    </w:p>
    <w:p w14:paraId="7055170C" w14:textId="77777777" w:rsidR="00E237B5" w:rsidRPr="00D623FD" w:rsidRDefault="00F62A4B" w:rsidP="00D623F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b/>
          <w:color w:val="000000"/>
          <w:sz w:val="20"/>
          <w:szCs w:val="20"/>
        </w:rPr>
      </w:pPr>
      <w:r w:rsidRPr="00D623FD">
        <w:rPr>
          <w:rFonts w:eastAsia="Calibri"/>
          <w:color w:val="000000"/>
          <w:sz w:val="20"/>
          <w:szCs w:val="20"/>
        </w:rPr>
        <w:t>Use analytical tools like R, and MS Excel efficiently in order to take Managerial Decisions more Effectively</w:t>
      </w:r>
    </w:p>
    <w:p w14:paraId="0B6222EB" w14:textId="77777777" w:rsidR="00E237B5" w:rsidRPr="00D623FD" w:rsidRDefault="00F62A4B" w:rsidP="00D623F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b/>
          <w:color w:val="000000"/>
          <w:sz w:val="20"/>
          <w:szCs w:val="20"/>
        </w:rPr>
      </w:pPr>
      <w:r w:rsidRPr="00D623FD">
        <w:rPr>
          <w:rFonts w:eastAsia="Calibri"/>
          <w:color w:val="000000"/>
          <w:sz w:val="20"/>
          <w:szCs w:val="20"/>
        </w:rPr>
        <w:t>Ability to Analyze and understand real problems in order to develop realistic models and understand the strengths and weaknesses of various modelling approaches.</w:t>
      </w:r>
    </w:p>
    <w:p w14:paraId="4EE25914" w14:textId="77777777" w:rsidR="00E237B5" w:rsidRPr="00D623FD" w:rsidRDefault="00F62A4B" w:rsidP="00D623F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b/>
          <w:color w:val="000000"/>
          <w:sz w:val="20"/>
          <w:szCs w:val="20"/>
        </w:rPr>
      </w:pPr>
      <w:r w:rsidRPr="00D623FD">
        <w:rPr>
          <w:rFonts w:eastAsia="Calibri"/>
          <w:color w:val="000000"/>
          <w:sz w:val="20"/>
          <w:szCs w:val="20"/>
        </w:rPr>
        <w:t>Be able to perform practical Quantitative Analysis related to Operations and Supply Chain Management.</w:t>
      </w:r>
    </w:p>
    <w:p w14:paraId="5C802796" w14:textId="77777777" w:rsidR="00E237B5" w:rsidRPr="00D623FD" w:rsidRDefault="00E237B5" w:rsidP="00D623FD">
      <w:pPr>
        <w:spacing w:after="0" w:line="240" w:lineRule="auto"/>
        <w:ind w:left="360"/>
        <w:jc w:val="both"/>
        <w:rPr>
          <w:b/>
          <w:sz w:val="20"/>
          <w:szCs w:val="20"/>
        </w:rPr>
      </w:pPr>
    </w:p>
    <w:p w14:paraId="3B7B7EBB" w14:textId="77777777" w:rsidR="00E237B5" w:rsidRPr="00D623FD" w:rsidRDefault="00F62A4B" w:rsidP="00D623FD">
      <w:pPr>
        <w:spacing w:line="240" w:lineRule="auto"/>
        <w:rPr>
          <w:b/>
          <w:sz w:val="20"/>
          <w:szCs w:val="20"/>
        </w:rPr>
      </w:pPr>
      <w:r w:rsidRPr="00D623FD">
        <w:rPr>
          <w:b/>
          <w:sz w:val="20"/>
          <w:szCs w:val="20"/>
        </w:rPr>
        <w:t>COURSE CONTENTS:</w:t>
      </w:r>
    </w:p>
    <w:tbl>
      <w:tblPr>
        <w:tblStyle w:val="a0"/>
        <w:tblW w:w="9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3"/>
        <w:gridCol w:w="7245"/>
        <w:gridCol w:w="1101"/>
      </w:tblGrid>
      <w:tr w:rsidR="00E237B5" w:rsidRPr="00053532" w14:paraId="387BBB24" w14:textId="77777777">
        <w:tc>
          <w:tcPr>
            <w:tcW w:w="1003" w:type="dxa"/>
          </w:tcPr>
          <w:p w14:paraId="0BB9B297" w14:textId="77777777" w:rsidR="00E237B5" w:rsidRPr="00053532" w:rsidRDefault="00D623FD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53532">
              <w:rPr>
                <w:rFonts w:eastAsia="Calibri"/>
                <w:b/>
                <w:bCs/>
                <w:color w:val="000000"/>
                <w:sz w:val="20"/>
                <w:szCs w:val="20"/>
              </w:rPr>
              <w:t>Unit</w:t>
            </w:r>
            <w:r w:rsidR="00F62A4B" w:rsidRPr="00053532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No.</w:t>
            </w:r>
          </w:p>
        </w:tc>
        <w:tc>
          <w:tcPr>
            <w:tcW w:w="7245" w:type="dxa"/>
          </w:tcPr>
          <w:p w14:paraId="6E04F87C" w14:textId="77777777" w:rsidR="00E237B5" w:rsidRPr="00053532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53532">
              <w:rPr>
                <w:rFonts w:eastAsia="Calibri"/>
                <w:b/>
                <w:bCs/>
                <w:color w:val="000000"/>
                <w:sz w:val="20"/>
                <w:szCs w:val="20"/>
              </w:rPr>
              <w:t>Unit/ Sub Unit</w:t>
            </w:r>
          </w:p>
        </w:tc>
        <w:tc>
          <w:tcPr>
            <w:tcW w:w="1101" w:type="dxa"/>
          </w:tcPr>
          <w:p w14:paraId="4FBD9EA3" w14:textId="77777777" w:rsidR="00E237B5" w:rsidRPr="00053532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53532">
              <w:rPr>
                <w:rFonts w:eastAsia="Calibri"/>
                <w:b/>
                <w:bCs/>
                <w:color w:val="000000"/>
                <w:sz w:val="20"/>
                <w:szCs w:val="20"/>
              </w:rPr>
              <w:t>Sessions</w:t>
            </w:r>
          </w:p>
        </w:tc>
      </w:tr>
      <w:tr w:rsidR="00E237B5" w:rsidRPr="00D623FD" w14:paraId="2351BBDB" w14:textId="77777777">
        <w:tc>
          <w:tcPr>
            <w:tcW w:w="1003" w:type="dxa"/>
          </w:tcPr>
          <w:p w14:paraId="7DC72B71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45" w:type="dxa"/>
          </w:tcPr>
          <w:p w14:paraId="5CDA864F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b/>
                <w:color w:val="000000"/>
                <w:sz w:val="20"/>
                <w:szCs w:val="20"/>
              </w:rPr>
              <w:t xml:space="preserve">SC Analytics and Warehousing Decisions: </w:t>
            </w:r>
            <w:r w:rsidRPr="00D623FD">
              <w:rPr>
                <w:rFonts w:eastAsia="Calibri"/>
                <w:color w:val="000000"/>
                <w:sz w:val="20"/>
                <w:szCs w:val="20"/>
              </w:rPr>
              <w:t>Defining Supply Chain Analytics, Importance of SCA, Basics of Metrics and KPIs, Warehousing Decisions:  Layout Planning,  Mathematical Programming Models, P-Median Methods, Guided LP Approach, Balmer – Wolfe Method, Greedy Drop Heuristics, Dynamic Location Models, Space Determination and Layout Methods</w:t>
            </w:r>
          </w:p>
          <w:p w14:paraId="465F7312" w14:textId="77777777" w:rsidR="00E237B5" w:rsidRPr="00D623FD" w:rsidRDefault="00F62A4B" w:rsidP="00053532">
            <w:pPr>
              <w:jc w:val="both"/>
              <w:rPr>
                <w:sz w:val="20"/>
                <w:szCs w:val="20"/>
              </w:rPr>
            </w:pPr>
            <w:r w:rsidRPr="00D623FD">
              <w:rPr>
                <w:sz w:val="20"/>
                <w:szCs w:val="20"/>
              </w:rPr>
              <w:t>Big Box Retail example of Supply Chain Analytics</w:t>
            </w:r>
          </w:p>
          <w:p w14:paraId="56CE425E" w14:textId="77777777" w:rsidR="00E237B5" w:rsidRPr="00D623FD" w:rsidRDefault="00F62A4B" w:rsidP="00053532">
            <w:pPr>
              <w:jc w:val="both"/>
              <w:rPr>
                <w:sz w:val="20"/>
                <w:szCs w:val="20"/>
              </w:rPr>
            </w:pPr>
            <w:r w:rsidRPr="00D623FD">
              <w:rPr>
                <w:sz w:val="20"/>
                <w:szCs w:val="20"/>
              </w:rPr>
              <w:t>Purchasing model using Supply Chain Analytics</w:t>
            </w:r>
          </w:p>
        </w:tc>
        <w:tc>
          <w:tcPr>
            <w:tcW w:w="1101" w:type="dxa"/>
          </w:tcPr>
          <w:p w14:paraId="41D4FF44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</w:tr>
      <w:tr w:rsidR="00E237B5" w:rsidRPr="00D623FD" w14:paraId="3D804852" w14:textId="77777777">
        <w:tc>
          <w:tcPr>
            <w:tcW w:w="1003" w:type="dxa"/>
          </w:tcPr>
          <w:p w14:paraId="11A08678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45" w:type="dxa"/>
          </w:tcPr>
          <w:p w14:paraId="43B699A8" w14:textId="172E29FA" w:rsidR="00E237B5" w:rsidRPr="00D623FD" w:rsidRDefault="00F62A4B" w:rsidP="00053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D623FD">
              <w:rPr>
                <w:rFonts w:eastAsia="Calibri"/>
                <w:b/>
                <w:color w:val="000000"/>
                <w:sz w:val="20"/>
                <w:szCs w:val="20"/>
              </w:rPr>
              <w:t xml:space="preserve">Inventory Management and Materials Planning: </w:t>
            </w:r>
            <w:r w:rsidRPr="00D623FD">
              <w:rPr>
                <w:rFonts w:eastAsia="Calibri"/>
                <w:color w:val="000000"/>
                <w:sz w:val="20"/>
                <w:szCs w:val="20"/>
              </w:rPr>
              <w:t>Inventory aggregation Models, Dynamic Lot sizing Methods [EOQ/EPQ], Multi-Echelon Inventory models, Aggregate Inventory system and LIMIT, Materials Management, MRP Systems and Extensions [MRP I and MRP II]</w:t>
            </w:r>
            <w:r w:rsidR="00053532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 w:rsidRPr="00D623FD">
              <w:rPr>
                <w:sz w:val="20"/>
                <w:szCs w:val="20"/>
              </w:rPr>
              <w:t>Operational Accounting example with SCA</w:t>
            </w:r>
            <w:r w:rsidR="00053532">
              <w:rPr>
                <w:sz w:val="20"/>
                <w:szCs w:val="20"/>
              </w:rPr>
              <w:t xml:space="preserve">, </w:t>
            </w:r>
            <w:r w:rsidRPr="00D623FD">
              <w:rPr>
                <w:sz w:val="20"/>
                <w:szCs w:val="20"/>
              </w:rPr>
              <w:t>Sales and Operational planning model of SCA</w:t>
            </w:r>
          </w:p>
        </w:tc>
        <w:tc>
          <w:tcPr>
            <w:tcW w:w="1101" w:type="dxa"/>
          </w:tcPr>
          <w:p w14:paraId="4F319DD1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</w:tr>
      <w:tr w:rsidR="00E237B5" w:rsidRPr="00D623FD" w14:paraId="74CBF81A" w14:textId="77777777">
        <w:tc>
          <w:tcPr>
            <w:tcW w:w="1003" w:type="dxa"/>
          </w:tcPr>
          <w:p w14:paraId="7D63531E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45" w:type="dxa"/>
          </w:tcPr>
          <w:p w14:paraId="07BB91C4" w14:textId="039366F3" w:rsidR="00E237B5" w:rsidRPr="00D623FD" w:rsidRDefault="00F62A4B" w:rsidP="00053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D623FD">
              <w:rPr>
                <w:rFonts w:eastAsia="Calibri"/>
                <w:b/>
                <w:color w:val="000000"/>
                <w:sz w:val="20"/>
                <w:szCs w:val="20"/>
              </w:rPr>
              <w:t xml:space="preserve">Transportation Network Models: </w:t>
            </w:r>
            <w:r w:rsidRPr="00D623FD">
              <w:rPr>
                <w:rFonts w:eastAsia="Calibri"/>
                <w:color w:val="000000"/>
                <w:sz w:val="20"/>
                <w:szCs w:val="20"/>
              </w:rPr>
              <w:t xml:space="preserve">Notion of Graphs, Minimal Spanning Tree, Shortest Path Algorithms, Maximal Flow Problems, Multistage Transhipment and Transportation Problems, Set covering and Set Partitioning Problems, </w:t>
            </w:r>
            <w:r w:rsidRPr="00D623FD">
              <w:rPr>
                <w:sz w:val="20"/>
                <w:szCs w:val="20"/>
              </w:rPr>
              <w:t>E-Commerce example in Supply Chain Analytics</w:t>
            </w:r>
            <w:r w:rsidR="00053532">
              <w:rPr>
                <w:sz w:val="20"/>
                <w:szCs w:val="20"/>
              </w:rPr>
              <w:t xml:space="preserve">, </w:t>
            </w:r>
            <w:r w:rsidRPr="00D623FD">
              <w:rPr>
                <w:sz w:val="20"/>
                <w:szCs w:val="20"/>
              </w:rPr>
              <w:t>Project Management example of SCA</w:t>
            </w:r>
          </w:p>
        </w:tc>
        <w:tc>
          <w:tcPr>
            <w:tcW w:w="1101" w:type="dxa"/>
          </w:tcPr>
          <w:p w14:paraId="41D3C8D2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</w:tr>
      <w:tr w:rsidR="00E237B5" w:rsidRPr="00D623FD" w14:paraId="0DD4034A" w14:textId="77777777">
        <w:tc>
          <w:tcPr>
            <w:tcW w:w="1003" w:type="dxa"/>
          </w:tcPr>
          <w:p w14:paraId="4FF9F927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45" w:type="dxa"/>
          </w:tcPr>
          <w:p w14:paraId="55BC50A4" w14:textId="00FD93FB" w:rsidR="00E237B5" w:rsidRPr="00D623FD" w:rsidRDefault="00F62A4B" w:rsidP="00053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b/>
                <w:color w:val="000000"/>
                <w:sz w:val="20"/>
                <w:szCs w:val="20"/>
              </w:rPr>
              <w:t xml:space="preserve">Risk Analysis in Supply Chain and Applications: </w:t>
            </w:r>
            <w:r w:rsidRPr="00D623FD">
              <w:rPr>
                <w:rFonts w:eastAsia="Calibri"/>
                <w:color w:val="000000"/>
                <w:sz w:val="20"/>
                <w:szCs w:val="20"/>
              </w:rPr>
              <w:t xml:space="preserve">Risk in Supply Chain, Measuring Transit Risks, Supply Risks, Delivering Risks, Risk Pooling Strategies. AHP in Supply Chain, Data Envelopment Analysis, </w:t>
            </w:r>
            <w:r w:rsidRPr="00D623FD">
              <w:rPr>
                <w:sz w:val="20"/>
                <w:szCs w:val="20"/>
              </w:rPr>
              <w:t>Example in Logistic models</w:t>
            </w:r>
            <w:r w:rsidRPr="00D623FD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1" w:type="dxa"/>
          </w:tcPr>
          <w:p w14:paraId="346E7D91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</w:tr>
      <w:tr w:rsidR="00E237B5" w:rsidRPr="00D623FD" w14:paraId="7344B800" w14:textId="77777777">
        <w:tc>
          <w:tcPr>
            <w:tcW w:w="1003" w:type="dxa"/>
          </w:tcPr>
          <w:p w14:paraId="198ED8AB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7245" w:type="dxa"/>
          </w:tcPr>
          <w:p w14:paraId="5B206ECA" w14:textId="4CD72ADE" w:rsidR="00E237B5" w:rsidRPr="00053532" w:rsidRDefault="00F62A4B" w:rsidP="00053532">
            <w:pPr>
              <w:jc w:val="both"/>
              <w:rPr>
                <w:sz w:val="20"/>
                <w:szCs w:val="20"/>
              </w:rPr>
            </w:pPr>
            <w:r w:rsidRPr="00D623FD">
              <w:rPr>
                <w:sz w:val="20"/>
                <w:szCs w:val="20"/>
              </w:rPr>
              <w:t xml:space="preserve">Use of </w:t>
            </w:r>
            <w:r w:rsidR="00053532" w:rsidRPr="00D623FD">
              <w:rPr>
                <w:sz w:val="20"/>
                <w:szCs w:val="20"/>
              </w:rPr>
              <w:t>Third-Party</w:t>
            </w:r>
            <w:r w:rsidRPr="00D623FD">
              <w:rPr>
                <w:sz w:val="20"/>
                <w:szCs w:val="20"/>
              </w:rPr>
              <w:t xml:space="preserve"> Logistics; Principle of Postponement, Beyond Supply Chain Optimization to Enterprise Optimization, Organizational Adaptation to Modelling Systems,</w:t>
            </w:r>
            <w:r w:rsidR="00053532">
              <w:rPr>
                <w:sz w:val="20"/>
                <w:szCs w:val="20"/>
              </w:rPr>
              <w:t xml:space="preserve"> </w:t>
            </w:r>
            <w:r w:rsidRPr="00D623FD">
              <w:rPr>
                <w:sz w:val="20"/>
                <w:szCs w:val="20"/>
              </w:rPr>
              <w:t>Traveling Salesman Algorithms, Advanced Vehicle Routing Problem Heuristics, Scheduling Algorithms-Deficit Function Approach and Linking Algorithms</w:t>
            </w:r>
            <w:r w:rsidR="00053532">
              <w:rPr>
                <w:sz w:val="20"/>
                <w:szCs w:val="20"/>
              </w:rPr>
              <w:t xml:space="preserve">, </w:t>
            </w:r>
            <w:r w:rsidRPr="00D623FD">
              <w:rPr>
                <w:sz w:val="20"/>
                <w:szCs w:val="20"/>
              </w:rPr>
              <w:t>Reverse Supply Chain Analytics</w:t>
            </w:r>
          </w:p>
        </w:tc>
        <w:tc>
          <w:tcPr>
            <w:tcW w:w="1101" w:type="dxa"/>
          </w:tcPr>
          <w:p w14:paraId="06472AE1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color w:val="000000"/>
                <w:sz w:val="20"/>
                <w:szCs w:val="20"/>
              </w:rPr>
              <w:t>CEC</w:t>
            </w:r>
          </w:p>
        </w:tc>
      </w:tr>
    </w:tbl>
    <w:p w14:paraId="2E53D608" w14:textId="77777777" w:rsidR="004B02EB" w:rsidRPr="00D623FD" w:rsidRDefault="004B02EB" w:rsidP="00D623FD">
      <w:pPr>
        <w:spacing w:line="240" w:lineRule="auto"/>
        <w:jc w:val="both"/>
        <w:rPr>
          <w:b/>
          <w:sz w:val="20"/>
          <w:szCs w:val="20"/>
        </w:rPr>
      </w:pPr>
    </w:p>
    <w:p w14:paraId="6146B876" w14:textId="77777777" w:rsidR="004B02EB" w:rsidRPr="00D623FD" w:rsidRDefault="004B02EB" w:rsidP="00D623FD">
      <w:pPr>
        <w:spacing w:line="240" w:lineRule="auto"/>
        <w:jc w:val="both"/>
        <w:rPr>
          <w:b/>
          <w:sz w:val="20"/>
          <w:szCs w:val="20"/>
        </w:rPr>
      </w:pPr>
    </w:p>
    <w:p w14:paraId="711F729D" w14:textId="77777777" w:rsidR="004B02EB" w:rsidRPr="00D623FD" w:rsidRDefault="004B02EB" w:rsidP="00D623FD">
      <w:pPr>
        <w:spacing w:line="240" w:lineRule="auto"/>
        <w:jc w:val="both"/>
        <w:rPr>
          <w:b/>
          <w:sz w:val="20"/>
          <w:szCs w:val="20"/>
        </w:rPr>
      </w:pPr>
    </w:p>
    <w:p w14:paraId="5E7CD284" w14:textId="77777777" w:rsidR="00E237B5" w:rsidRPr="00D623FD" w:rsidRDefault="00F62A4B" w:rsidP="00D623FD">
      <w:pPr>
        <w:spacing w:line="240" w:lineRule="auto"/>
        <w:jc w:val="both"/>
        <w:rPr>
          <w:b/>
          <w:sz w:val="20"/>
          <w:szCs w:val="20"/>
        </w:rPr>
      </w:pPr>
      <w:r w:rsidRPr="00D623FD">
        <w:rPr>
          <w:b/>
          <w:sz w:val="20"/>
          <w:szCs w:val="20"/>
        </w:rPr>
        <w:t>EVALUATION:</w:t>
      </w:r>
    </w:p>
    <w:p w14:paraId="75A4F7ED" w14:textId="77777777" w:rsidR="00E237B5" w:rsidRPr="00D623FD" w:rsidRDefault="00F62A4B" w:rsidP="00D623FD">
      <w:pPr>
        <w:spacing w:line="240" w:lineRule="auto"/>
        <w:jc w:val="both"/>
        <w:rPr>
          <w:sz w:val="20"/>
          <w:szCs w:val="20"/>
        </w:rPr>
      </w:pPr>
      <w:r w:rsidRPr="00D623FD">
        <w:rPr>
          <w:sz w:val="20"/>
          <w:szCs w:val="20"/>
        </w:rPr>
        <w:t>The students will be evaluated on a continuous basis and broadly follow the scheme given below:</w:t>
      </w:r>
    </w:p>
    <w:tbl>
      <w:tblPr>
        <w:tblStyle w:val="a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64"/>
        <w:gridCol w:w="6309"/>
        <w:gridCol w:w="2603"/>
      </w:tblGrid>
      <w:tr w:rsidR="00E237B5" w:rsidRPr="00053532" w14:paraId="1F7FC635" w14:textId="77777777" w:rsidTr="00053532">
        <w:tc>
          <w:tcPr>
            <w:tcW w:w="347" w:type="pct"/>
          </w:tcPr>
          <w:p w14:paraId="54C84777" w14:textId="77777777" w:rsidR="00E237B5" w:rsidRPr="00053532" w:rsidRDefault="00E237B5" w:rsidP="00053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4" w:type="pct"/>
          </w:tcPr>
          <w:p w14:paraId="226A908D" w14:textId="5BBBE5A8" w:rsidR="00E237B5" w:rsidRPr="00053532" w:rsidRDefault="00053532" w:rsidP="00053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53532">
              <w:rPr>
                <w:rFonts w:eastAsia="Calibri"/>
                <w:b/>
                <w:bCs/>
                <w:color w:val="000000"/>
                <w:sz w:val="20"/>
                <w:szCs w:val="20"/>
              </w:rPr>
              <w:t>Component</w:t>
            </w:r>
          </w:p>
        </w:tc>
        <w:tc>
          <w:tcPr>
            <w:tcW w:w="1359" w:type="pct"/>
          </w:tcPr>
          <w:p w14:paraId="6D382F69" w14:textId="5587F481" w:rsidR="00E237B5" w:rsidRPr="00053532" w:rsidRDefault="00F62A4B" w:rsidP="00053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53532">
              <w:rPr>
                <w:rFonts w:eastAsia="Calibri"/>
                <w:b/>
                <w:bCs/>
                <w:color w:val="000000"/>
                <w:sz w:val="20"/>
                <w:szCs w:val="20"/>
              </w:rPr>
              <w:t>Weightage</w:t>
            </w:r>
          </w:p>
        </w:tc>
      </w:tr>
      <w:tr w:rsidR="00E237B5" w:rsidRPr="00D623FD" w14:paraId="0E5F128C" w14:textId="77777777" w:rsidTr="00053532">
        <w:tc>
          <w:tcPr>
            <w:tcW w:w="347" w:type="pct"/>
          </w:tcPr>
          <w:p w14:paraId="03E3AADC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3294" w:type="pct"/>
          </w:tcPr>
          <w:p w14:paraId="501E77F6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color w:val="000000"/>
                <w:sz w:val="20"/>
                <w:szCs w:val="20"/>
              </w:rPr>
              <w:t>Continuous Evaluation Component (Assignments / Quizzes /Class Participation etc.)</w:t>
            </w:r>
          </w:p>
        </w:tc>
        <w:tc>
          <w:tcPr>
            <w:tcW w:w="1359" w:type="pct"/>
          </w:tcPr>
          <w:p w14:paraId="3BED017E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color w:val="000000"/>
                <w:sz w:val="20"/>
                <w:szCs w:val="20"/>
              </w:rPr>
              <w:t>20% (C.E.C.)</w:t>
            </w:r>
          </w:p>
        </w:tc>
      </w:tr>
      <w:tr w:rsidR="00E237B5" w:rsidRPr="00D623FD" w14:paraId="201A6CFD" w14:textId="77777777" w:rsidTr="00053532">
        <w:tc>
          <w:tcPr>
            <w:tcW w:w="347" w:type="pct"/>
          </w:tcPr>
          <w:p w14:paraId="70573B2E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3294" w:type="pct"/>
          </w:tcPr>
          <w:p w14:paraId="5D864800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color w:val="000000"/>
                <w:sz w:val="20"/>
                <w:szCs w:val="20"/>
              </w:rPr>
              <w:t>Internal Assessment</w:t>
            </w:r>
          </w:p>
        </w:tc>
        <w:tc>
          <w:tcPr>
            <w:tcW w:w="1359" w:type="pct"/>
          </w:tcPr>
          <w:p w14:paraId="0384FE3F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color w:val="000000"/>
                <w:sz w:val="20"/>
                <w:szCs w:val="20"/>
              </w:rPr>
              <w:t>30% (I.A.)</w:t>
            </w:r>
          </w:p>
        </w:tc>
      </w:tr>
      <w:tr w:rsidR="00E237B5" w:rsidRPr="00D623FD" w14:paraId="4A1DDED4" w14:textId="77777777" w:rsidTr="00053532">
        <w:tc>
          <w:tcPr>
            <w:tcW w:w="347" w:type="pct"/>
          </w:tcPr>
          <w:p w14:paraId="30D3DEEF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3294" w:type="pct"/>
          </w:tcPr>
          <w:p w14:paraId="4B1C3311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color w:val="000000"/>
                <w:sz w:val="20"/>
                <w:szCs w:val="20"/>
              </w:rPr>
              <w:t>End-Semester Examination</w:t>
            </w:r>
          </w:p>
        </w:tc>
        <w:tc>
          <w:tcPr>
            <w:tcW w:w="1359" w:type="pct"/>
          </w:tcPr>
          <w:p w14:paraId="13DFEE84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color w:val="000000"/>
                <w:sz w:val="20"/>
                <w:szCs w:val="20"/>
              </w:rPr>
              <w:t>50%</w:t>
            </w:r>
          </w:p>
          <w:p w14:paraId="10CE018B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color w:val="000000"/>
                <w:sz w:val="20"/>
                <w:szCs w:val="20"/>
              </w:rPr>
              <w:t>(External Assessment)</w:t>
            </w:r>
          </w:p>
        </w:tc>
      </w:tr>
    </w:tbl>
    <w:p w14:paraId="76FA40BB" w14:textId="77777777" w:rsidR="00E237B5" w:rsidRPr="00D623FD" w:rsidRDefault="00E237B5" w:rsidP="00D623FD">
      <w:pPr>
        <w:spacing w:line="240" w:lineRule="auto"/>
        <w:jc w:val="both"/>
        <w:rPr>
          <w:b/>
          <w:sz w:val="20"/>
          <w:szCs w:val="20"/>
        </w:rPr>
      </w:pPr>
    </w:p>
    <w:p w14:paraId="79923E57" w14:textId="77777777" w:rsidR="00E237B5" w:rsidRPr="00D623FD" w:rsidRDefault="00F62A4B" w:rsidP="00D623FD">
      <w:pPr>
        <w:spacing w:after="0" w:line="240" w:lineRule="auto"/>
        <w:jc w:val="both"/>
        <w:rPr>
          <w:b/>
          <w:sz w:val="20"/>
          <w:szCs w:val="20"/>
        </w:rPr>
      </w:pPr>
      <w:r w:rsidRPr="00D623FD">
        <w:rPr>
          <w:b/>
          <w:sz w:val="20"/>
          <w:szCs w:val="20"/>
        </w:rPr>
        <w:t xml:space="preserve">SUGGESTED READINGS: </w:t>
      </w:r>
    </w:p>
    <w:p w14:paraId="7A6E8BE9" w14:textId="77777777" w:rsidR="00D623FD" w:rsidRPr="00D623FD" w:rsidRDefault="00D623FD" w:rsidP="00D623FD">
      <w:pPr>
        <w:spacing w:after="0" w:line="240" w:lineRule="auto"/>
        <w:jc w:val="both"/>
        <w:rPr>
          <w:b/>
          <w:sz w:val="20"/>
          <w:szCs w:val="20"/>
        </w:rPr>
      </w:pPr>
    </w:p>
    <w:p w14:paraId="7DFA50AB" w14:textId="77777777" w:rsidR="00E237B5" w:rsidRPr="00D623FD" w:rsidRDefault="00F62A4B" w:rsidP="00D623FD">
      <w:pPr>
        <w:spacing w:after="0" w:line="240" w:lineRule="auto"/>
        <w:jc w:val="both"/>
        <w:rPr>
          <w:b/>
          <w:sz w:val="20"/>
          <w:szCs w:val="20"/>
        </w:rPr>
      </w:pPr>
      <w:r w:rsidRPr="00D623FD">
        <w:rPr>
          <w:b/>
          <w:sz w:val="20"/>
          <w:szCs w:val="20"/>
        </w:rPr>
        <w:t>TEXT BOOKS:</w:t>
      </w:r>
    </w:p>
    <w:p w14:paraId="06F5A709" w14:textId="77777777" w:rsidR="00D623FD" w:rsidRPr="00D623FD" w:rsidRDefault="00D623FD" w:rsidP="00D623FD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a2"/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2340"/>
        <w:gridCol w:w="2430"/>
        <w:gridCol w:w="1643"/>
        <w:gridCol w:w="2070"/>
      </w:tblGrid>
      <w:tr w:rsidR="00E237B5" w:rsidRPr="00053532" w14:paraId="50D629F1" w14:textId="77777777">
        <w:tc>
          <w:tcPr>
            <w:tcW w:w="715" w:type="dxa"/>
          </w:tcPr>
          <w:p w14:paraId="1915C1F0" w14:textId="77777777" w:rsidR="00E237B5" w:rsidRPr="00053532" w:rsidRDefault="00F62A4B" w:rsidP="00053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53532">
              <w:rPr>
                <w:rFonts w:eastAsia="Calibri"/>
                <w:b/>
                <w:bCs/>
                <w:color w:val="000000"/>
                <w:sz w:val="20"/>
                <w:szCs w:val="20"/>
              </w:rPr>
              <w:t>S</w:t>
            </w:r>
            <w:r w:rsidR="00D623FD" w:rsidRPr="00053532">
              <w:rPr>
                <w:rFonts w:eastAsia="Calibri"/>
                <w:b/>
                <w:bCs/>
                <w:color w:val="000000"/>
                <w:sz w:val="20"/>
                <w:szCs w:val="20"/>
              </w:rPr>
              <w:t>r.</w:t>
            </w:r>
            <w:r w:rsidRPr="00053532">
              <w:rPr>
                <w:rFonts w:eastAsia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340" w:type="dxa"/>
          </w:tcPr>
          <w:p w14:paraId="72BDDA78" w14:textId="77777777" w:rsidR="00E237B5" w:rsidRPr="00053532" w:rsidRDefault="00F62A4B" w:rsidP="00053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53532">
              <w:rPr>
                <w:rFonts w:eastAsia="Calibri"/>
                <w:b/>
                <w:bCs/>
                <w:color w:val="000000"/>
                <w:sz w:val="20"/>
                <w:szCs w:val="20"/>
              </w:rPr>
              <w:t>Author/s</w:t>
            </w:r>
          </w:p>
        </w:tc>
        <w:tc>
          <w:tcPr>
            <w:tcW w:w="2430" w:type="dxa"/>
          </w:tcPr>
          <w:p w14:paraId="787315F7" w14:textId="77777777" w:rsidR="00E237B5" w:rsidRPr="00053532" w:rsidRDefault="00F62A4B" w:rsidP="00053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53532">
              <w:rPr>
                <w:rFonts w:eastAsia="Calibri"/>
                <w:b/>
                <w:bCs/>
                <w:color w:val="000000"/>
                <w:sz w:val="20"/>
                <w:szCs w:val="20"/>
              </w:rPr>
              <w:t>Name of the book</w:t>
            </w:r>
          </w:p>
        </w:tc>
        <w:tc>
          <w:tcPr>
            <w:tcW w:w="1643" w:type="dxa"/>
          </w:tcPr>
          <w:p w14:paraId="721EA5FB" w14:textId="77777777" w:rsidR="00E237B5" w:rsidRPr="00053532" w:rsidRDefault="00F62A4B" w:rsidP="00053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53532">
              <w:rPr>
                <w:rFonts w:eastAsia="Calibri"/>
                <w:b/>
                <w:bCs/>
                <w:color w:val="000000"/>
                <w:sz w:val="20"/>
                <w:szCs w:val="20"/>
              </w:rPr>
              <w:t>Publisher</w:t>
            </w:r>
          </w:p>
        </w:tc>
        <w:tc>
          <w:tcPr>
            <w:tcW w:w="2070" w:type="dxa"/>
          </w:tcPr>
          <w:p w14:paraId="1CD274C3" w14:textId="77777777" w:rsidR="00E237B5" w:rsidRPr="00053532" w:rsidRDefault="00F62A4B" w:rsidP="00053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53532">
              <w:rPr>
                <w:rFonts w:eastAsia="Calibri"/>
                <w:b/>
                <w:bCs/>
                <w:color w:val="000000"/>
                <w:sz w:val="20"/>
                <w:szCs w:val="20"/>
              </w:rPr>
              <w:t>Edition and Year</w:t>
            </w:r>
          </w:p>
        </w:tc>
      </w:tr>
      <w:tr w:rsidR="00E237B5" w:rsidRPr="00D623FD" w14:paraId="4E56F8C3" w14:textId="77777777">
        <w:tc>
          <w:tcPr>
            <w:tcW w:w="715" w:type="dxa"/>
          </w:tcPr>
          <w:p w14:paraId="4313D8DE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b/>
                <w:bCs/>
                <w:color w:val="000000"/>
                <w:sz w:val="20"/>
                <w:szCs w:val="20"/>
              </w:rPr>
              <w:t>T-01</w:t>
            </w:r>
          </w:p>
        </w:tc>
        <w:tc>
          <w:tcPr>
            <w:tcW w:w="2340" w:type="dxa"/>
          </w:tcPr>
          <w:p w14:paraId="6B73A013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color w:val="000000"/>
                <w:sz w:val="20"/>
                <w:szCs w:val="20"/>
              </w:rPr>
              <w:t>Gerard Blokdyk</w:t>
            </w:r>
          </w:p>
        </w:tc>
        <w:tc>
          <w:tcPr>
            <w:tcW w:w="2430" w:type="dxa"/>
          </w:tcPr>
          <w:p w14:paraId="4DD0FA87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color w:val="000000"/>
                <w:sz w:val="20"/>
                <w:szCs w:val="20"/>
              </w:rPr>
              <w:t>Supply Chain Analytics: Beginner's Guide</w:t>
            </w:r>
          </w:p>
        </w:tc>
        <w:tc>
          <w:tcPr>
            <w:tcW w:w="1643" w:type="dxa"/>
          </w:tcPr>
          <w:p w14:paraId="6527F02C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color w:val="000000"/>
                <w:sz w:val="20"/>
                <w:szCs w:val="20"/>
              </w:rPr>
              <w:t>Createspace Independent Pub</w:t>
            </w:r>
          </w:p>
        </w:tc>
        <w:tc>
          <w:tcPr>
            <w:tcW w:w="2070" w:type="dxa"/>
          </w:tcPr>
          <w:p w14:paraId="4835ADBD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color w:val="000000"/>
                <w:sz w:val="20"/>
                <w:szCs w:val="20"/>
              </w:rPr>
              <w:t>2</w:t>
            </w:r>
            <w:r w:rsidRPr="00D623FD">
              <w:rPr>
                <w:rFonts w:eastAsia="Calibri"/>
                <w:color w:val="000000"/>
                <w:sz w:val="20"/>
                <w:szCs w:val="20"/>
                <w:vertAlign w:val="superscript"/>
              </w:rPr>
              <w:t>nd</w:t>
            </w:r>
            <w:r w:rsidRPr="00D623FD">
              <w:rPr>
                <w:rFonts w:eastAsia="Calibri"/>
                <w:color w:val="000000"/>
                <w:sz w:val="20"/>
                <w:szCs w:val="20"/>
              </w:rPr>
              <w:t>.edition,2017</w:t>
            </w:r>
          </w:p>
        </w:tc>
      </w:tr>
      <w:tr w:rsidR="00E237B5" w:rsidRPr="00D623FD" w14:paraId="1815B196" w14:textId="77777777">
        <w:tc>
          <w:tcPr>
            <w:tcW w:w="715" w:type="dxa"/>
          </w:tcPr>
          <w:p w14:paraId="79922727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b/>
                <w:bCs/>
                <w:color w:val="000000"/>
                <w:sz w:val="20"/>
                <w:szCs w:val="20"/>
              </w:rPr>
              <w:t>T-02</w:t>
            </w:r>
          </w:p>
        </w:tc>
        <w:tc>
          <w:tcPr>
            <w:tcW w:w="2340" w:type="dxa"/>
          </w:tcPr>
          <w:p w14:paraId="76F50CF5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color w:val="000000"/>
                <w:sz w:val="20"/>
                <w:szCs w:val="20"/>
              </w:rPr>
              <w:t>Sunil Chopra and Peter Meindle</w:t>
            </w:r>
          </w:p>
        </w:tc>
        <w:tc>
          <w:tcPr>
            <w:tcW w:w="2430" w:type="dxa"/>
          </w:tcPr>
          <w:p w14:paraId="31FF14B5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color w:val="000000"/>
                <w:sz w:val="20"/>
                <w:szCs w:val="20"/>
              </w:rPr>
              <w:t>Supply chain management</w:t>
            </w:r>
          </w:p>
        </w:tc>
        <w:tc>
          <w:tcPr>
            <w:tcW w:w="1643" w:type="dxa"/>
          </w:tcPr>
          <w:p w14:paraId="21CA276B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color w:val="000000"/>
                <w:sz w:val="20"/>
                <w:szCs w:val="20"/>
              </w:rPr>
              <w:t>Pearson Education Limited</w:t>
            </w:r>
          </w:p>
        </w:tc>
        <w:tc>
          <w:tcPr>
            <w:tcW w:w="2070" w:type="dxa"/>
          </w:tcPr>
          <w:p w14:paraId="6356E82B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color w:val="000000"/>
                <w:sz w:val="20"/>
                <w:szCs w:val="20"/>
              </w:rPr>
              <w:t>6</w:t>
            </w:r>
            <w:r w:rsidRPr="00D623FD">
              <w:rPr>
                <w:rFonts w:eastAsia="Calibri"/>
                <w:color w:val="000000"/>
                <w:sz w:val="20"/>
                <w:szCs w:val="20"/>
                <w:vertAlign w:val="superscript"/>
              </w:rPr>
              <w:t>th</w:t>
            </w:r>
            <w:r w:rsidRPr="00D623FD">
              <w:rPr>
                <w:rFonts w:eastAsia="Calibri"/>
                <w:color w:val="000000"/>
                <w:sz w:val="20"/>
                <w:szCs w:val="20"/>
              </w:rPr>
              <w:t xml:space="preserve"> edition,2015</w:t>
            </w:r>
          </w:p>
        </w:tc>
      </w:tr>
    </w:tbl>
    <w:p w14:paraId="134A738E" w14:textId="77777777" w:rsidR="00D623FD" w:rsidRPr="00D623FD" w:rsidRDefault="00D623FD" w:rsidP="00D623FD">
      <w:pPr>
        <w:spacing w:line="240" w:lineRule="auto"/>
        <w:jc w:val="both"/>
        <w:rPr>
          <w:b/>
          <w:sz w:val="20"/>
          <w:szCs w:val="20"/>
        </w:rPr>
      </w:pPr>
    </w:p>
    <w:p w14:paraId="2A3FBA92" w14:textId="77777777" w:rsidR="00D623FD" w:rsidRPr="00D623FD" w:rsidRDefault="00F62A4B" w:rsidP="00D623FD">
      <w:pPr>
        <w:spacing w:line="240" w:lineRule="auto"/>
        <w:jc w:val="both"/>
        <w:rPr>
          <w:b/>
          <w:sz w:val="20"/>
          <w:szCs w:val="20"/>
        </w:rPr>
      </w:pPr>
      <w:r w:rsidRPr="00D623FD">
        <w:rPr>
          <w:b/>
          <w:sz w:val="20"/>
          <w:szCs w:val="20"/>
        </w:rPr>
        <w:t>REFERENCE BOOKS:</w:t>
      </w:r>
    </w:p>
    <w:tbl>
      <w:tblPr>
        <w:tblStyle w:val="a3"/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2340"/>
        <w:gridCol w:w="2430"/>
        <w:gridCol w:w="1913"/>
        <w:gridCol w:w="1800"/>
      </w:tblGrid>
      <w:tr w:rsidR="00E237B5" w:rsidRPr="00D623FD" w14:paraId="17EEEC84" w14:textId="77777777">
        <w:tc>
          <w:tcPr>
            <w:tcW w:w="715" w:type="dxa"/>
          </w:tcPr>
          <w:p w14:paraId="69E53E6A" w14:textId="52665458" w:rsidR="00E237B5" w:rsidRPr="00D623FD" w:rsidRDefault="00F62A4B" w:rsidP="00053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b/>
                <w:bCs/>
                <w:color w:val="000000"/>
                <w:sz w:val="20"/>
                <w:szCs w:val="20"/>
              </w:rPr>
              <w:t>S</w:t>
            </w:r>
            <w:r w:rsidR="00D623FD" w:rsidRPr="00D623FD">
              <w:rPr>
                <w:rFonts w:eastAsia="Calibri"/>
                <w:b/>
                <w:bCs/>
                <w:color w:val="000000"/>
                <w:sz w:val="20"/>
                <w:szCs w:val="20"/>
              </w:rPr>
              <w:t>r.</w:t>
            </w:r>
            <w:r w:rsidR="00053532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623FD">
              <w:rPr>
                <w:rFonts w:eastAsia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340" w:type="dxa"/>
          </w:tcPr>
          <w:p w14:paraId="1A985E5F" w14:textId="77777777" w:rsidR="00E237B5" w:rsidRPr="00D623FD" w:rsidRDefault="00F62A4B" w:rsidP="00053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color w:val="000000"/>
                <w:sz w:val="20"/>
                <w:szCs w:val="20"/>
              </w:rPr>
              <w:t>Author/s</w:t>
            </w:r>
          </w:p>
        </w:tc>
        <w:tc>
          <w:tcPr>
            <w:tcW w:w="2430" w:type="dxa"/>
          </w:tcPr>
          <w:p w14:paraId="626931A2" w14:textId="77777777" w:rsidR="00E237B5" w:rsidRPr="00D623FD" w:rsidRDefault="00F62A4B" w:rsidP="00053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color w:val="000000"/>
                <w:sz w:val="20"/>
                <w:szCs w:val="20"/>
              </w:rPr>
              <w:t>Name of the book</w:t>
            </w:r>
          </w:p>
        </w:tc>
        <w:tc>
          <w:tcPr>
            <w:tcW w:w="1913" w:type="dxa"/>
          </w:tcPr>
          <w:p w14:paraId="78A20CDC" w14:textId="77777777" w:rsidR="00E237B5" w:rsidRPr="00D623FD" w:rsidRDefault="00F62A4B" w:rsidP="00053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color w:val="000000"/>
                <w:sz w:val="20"/>
                <w:szCs w:val="20"/>
              </w:rPr>
              <w:t>Publisher</w:t>
            </w:r>
          </w:p>
        </w:tc>
        <w:tc>
          <w:tcPr>
            <w:tcW w:w="1800" w:type="dxa"/>
          </w:tcPr>
          <w:p w14:paraId="7BD43B2B" w14:textId="77777777" w:rsidR="00E237B5" w:rsidRPr="00D623FD" w:rsidRDefault="00F62A4B" w:rsidP="00053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color w:val="000000"/>
                <w:sz w:val="20"/>
                <w:szCs w:val="20"/>
              </w:rPr>
              <w:t>Edition and Year</w:t>
            </w:r>
          </w:p>
        </w:tc>
      </w:tr>
      <w:tr w:rsidR="00E237B5" w:rsidRPr="00D623FD" w14:paraId="537CC7DA" w14:textId="77777777">
        <w:tc>
          <w:tcPr>
            <w:tcW w:w="715" w:type="dxa"/>
          </w:tcPr>
          <w:p w14:paraId="43F43C39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b/>
                <w:bCs/>
                <w:color w:val="000000"/>
                <w:sz w:val="20"/>
                <w:szCs w:val="20"/>
              </w:rPr>
              <w:t>R-01</w:t>
            </w:r>
          </w:p>
        </w:tc>
        <w:tc>
          <w:tcPr>
            <w:tcW w:w="2340" w:type="dxa"/>
          </w:tcPr>
          <w:p w14:paraId="0BB7405C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color w:val="000000"/>
                <w:sz w:val="20"/>
                <w:szCs w:val="20"/>
              </w:rPr>
              <w:t>D. Simchi-Levi, P. Kaminsky, E. Simchi-Levi, and Ravi Shankar</w:t>
            </w:r>
          </w:p>
        </w:tc>
        <w:tc>
          <w:tcPr>
            <w:tcW w:w="2430" w:type="dxa"/>
          </w:tcPr>
          <w:p w14:paraId="102CC13F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color w:val="000000"/>
                <w:sz w:val="20"/>
                <w:szCs w:val="20"/>
              </w:rPr>
              <w:t>Designing and Managing the Supply Chain concepts, Strategies and Case studies</w:t>
            </w:r>
          </w:p>
        </w:tc>
        <w:tc>
          <w:tcPr>
            <w:tcW w:w="1913" w:type="dxa"/>
          </w:tcPr>
          <w:p w14:paraId="1FFE4DBA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color w:val="000000"/>
                <w:sz w:val="20"/>
                <w:szCs w:val="20"/>
              </w:rPr>
              <w:t>Tata McGraw Hill</w:t>
            </w:r>
          </w:p>
        </w:tc>
        <w:tc>
          <w:tcPr>
            <w:tcW w:w="1800" w:type="dxa"/>
          </w:tcPr>
          <w:p w14:paraId="79F8A91D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color w:val="000000"/>
                <w:sz w:val="20"/>
                <w:szCs w:val="20"/>
              </w:rPr>
              <w:t>3</w:t>
            </w:r>
            <w:r w:rsidRPr="00D623FD">
              <w:rPr>
                <w:rFonts w:eastAsia="Calibri"/>
                <w:color w:val="000000"/>
                <w:sz w:val="20"/>
                <w:szCs w:val="20"/>
                <w:vertAlign w:val="superscript"/>
              </w:rPr>
              <w:t>rd</w:t>
            </w:r>
            <w:r w:rsidRPr="00D623FD">
              <w:rPr>
                <w:rFonts w:eastAsia="Calibri"/>
                <w:color w:val="000000"/>
                <w:sz w:val="20"/>
                <w:szCs w:val="20"/>
              </w:rPr>
              <w:t xml:space="preserve"> Edition, 2008</w:t>
            </w:r>
          </w:p>
        </w:tc>
      </w:tr>
      <w:tr w:rsidR="00E237B5" w:rsidRPr="00D623FD" w14:paraId="5BB29AC5" w14:textId="77777777">
        <w:tc>
          <w:tcPr>
            <w:tcW w:w="715" w:type="dxa"/>
          </w:tcPr>
          <w:p w14:paraId="750BDC05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b/>
                <w:bCs/>
                <w:color w:val="000000"/>
                <w:sz w:val="20"/>
                <w:szCs w:val="20"/>
              </w:rPr>
              <w:t>R-02</w:t>
            </w:r>
          </w:p>
        </w:tc>
        <w:tc>
          <w:tcPr>
            <w:tcW w:w="2340" w:type="dxa"/>
          </w:tcPr>
          <w:p w14:paraId="6304A63F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color w:val="000000"/>
                <w:sz w:val="20"/>
                <w:szCs w:val="20"/>
              </w:rPr>
              <w:t>G. Raghuram (I.I.M.A.)</w:t>
            </w:r>
          </w:p>
        </w:tc>
        <w:tc>
          <w:tcPr>
            <w:tcW w:w="2430" w:type="dxa"/>
          </w:tcPr>
          <w:p w14:paraId="446AB799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color w:val="000000"/>
                <w:sz w:val="20"/>
                <w:szCs w:val="20"/>
              </w:rPr>
              <w:t>Logics and Supply Chain Management</w:t>
            </w:r>
          </w:p>
        </w:tc>
        <w:tc>
          <w:tcPr>
            <w:tcW w:w="1913" w:type="dxa"/>
          </w:tcPr>
          <w:p w14:paraId="4D1233F6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color w:val="000000"/>
                <w:sz w:val="20"/>
                <w:szCs w:val="20"/>
              </w:rPr>
              <w:t>Macmillan</w:t>
            </w:r>
          </w:p>
        </w:tc>
        <w:tc>
          <w:tcPr>
            <w:tcW w:w="1800" w:type="dxa"/>
          </w:tcPr>
          <w:p w14:paraId="4E6033DE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color w:val="000000"/>
                <w:sz w:val="20"/>
                <w:szCs w:val="20"/>
              </w:rPr>
              <w:t>2000</w:t>
            </w:r>
          </w:p>
        </w:tc>
      </w:tr>
      <w:tr w:rsidR="00E237B5" w:rsidRPr="00D623FD" w14:paraId="22AD0BC6" w14:textId="77777777">
        <w:tc>
          <w:tcPr>
            <w:tcW w:w="715" w:type="dxa"/>
          </w:tcPr>
          <w:p w14:paraId="6DE87093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b/>
                <w:bCs/>
                <w:color w:val="000000"/>
                <w:sz w:val="20"/>
                <w:szCs w:val="20"/>
              </w:rPr>
              <w:t>R-03</w:t>
            </w:r>
          </w:p>
        </w:tc>
        <w:tc>
          <w:tcPr>
            <w:tcW w:w="2340" w:type="dxa"/>
          </w:tcPr>
          <w:p w14:paraId="09339EA8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color w:val="000000"/>
                <w:sz w:val="20"/>
                <w:szCs w:val="20"/>
              </w:rPr>
              <w:t>Jeremy F. Shapiro</w:t>
            </w:r>
          </w:p>
        </w:tc>
        <w:tc>
          <w:tcPr>
            <w:tcW w:w="2430" w:type="dxa"/>
          </w:tcPr>
          <w:p w14:paraId="1C5A5233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color w:val="000000"/>
                <w:sz w:val="20"/>
                <w:szCs w:val="20"/>
              </w:rPr>
              <w:t>Modeling the Supply Chain</w:t>
            </w:r>
          </w:p>
        </w:tc>
        <w:tc>
          <w:tcPr>
            <w:tcW w:w="1913" w:type="dxa"/>
          </w:tcPr>
          <w:p w14:paraId="501026B9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color w:val="000000"/>
                <w:sz w:val="20"/>
                <w:szCs w:val="20"/>
              </w:rPr>
              <w:t>Thomson Brooks/Cole</w:t>
            </w:r>
          </w:p>
        </w:tc>
        <w:tc>
          <w:tcPr>
            <w:tcW w:w="1800" w:type="dxa"/>
          </w:tcPr>
          <w:p w14:paraId="16AA69E4" w14:textId="77777777" w:rsidR="00E237B5" w:rsidRPr="00D623FD" w:rsidRDefault="00F62A4B" w:rsidP="00D6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 w:rsidRPr="00D623FD">
              <w:rPr>
                <w:rFonts w:eastAsia="Calibri"/>
                <w:color w:val="000000"/>
                <w:sz w:val="20"/>
                <w:szCs w:val="20"/>
              </w:rPr>
              <w:t>2</w:t>
            </w:r>
            <w:r w:rsidRPr="00D623FD">
              <w:rPr>
                <w:rFonts w:eastAsia="Calibri"/>
                <w:color w:val="000000"/>
                <w:sz w:val="20"/>
                <w:szCs w:val="20"/>
                <w:vertAlign w:val="superscript"/>
              </w:rPr>
              <w:t>nd</w:t>
            </w:r>
            <w:r w:rsidRPr="00D623FD">
              <w:rPr>
                <w:rFonts w:eastAsia="Calibri"/>
                <w:color w:val="000000"/>
                <w:sz w:val="20"/>
                <w:szCs w:val="20"/>
              </w:rPr>
              <w:t>, edition, 2007</w:t>
            </w:r>
          </w:p>
        </w:tc>
      </w:tr>
    </w:tbl>
    <w:p w14:paraId="63A96A64" w14:textId="77777777" w:rsidR="00E237B5" w:rsidRPr="00D623FD" w:rsidRDefault="00E237B5" w:rsidP="00D623FD">
      <w:pPr>
        <w:spacing w:line="240" w:lineRule="auto"/>
        <w:rPr>
          <w:sz w:val="20"/>
          <w:szCs w:val="20"/>
        </w:rPr>
      </w:pPr>
    </w:p>
    <w:sectPr w:rsidR="00E237B5" w:rsidRPr="00D623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9F309" w14:textId="77777777" w:rsidR="00CB3493" w:rsidRDefault="00CB3493">
      <w:pPr>
        <w:spacing w:after="0" w:line="240" w:lineRule="auto"/>
      </w:pPr>
      <w:r>
        <w:separator/>
      </w:r>
    </w:p>
  </w:endnote>
  <w:endnote w:type="continuationSeparator" w:id="0">
    <w:p w14:paraId="620AE50D" w14:textId="77777777" w:rsidR="00CB3493" w:rsidRDefault="00CB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A352" w14:textId="77777777" w:rsidR="00495652" w:rsidRDefault="004956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4B59" w14:textId="7E2CCE30" w:rsidR="00E237B5" w:rsidRDefault="00F62A4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  <w:sz w:val="18"/>
        <w:szCs w:val="18"/>
      </w:rPr>
    </w:pPr>
    <w:r>
      <w:rPr>
        <w:rFonts w:eastAsia="Calibri"/>
        <w:color w:val="000000"/>
        <w:sz w:val="18"/>
        <w:szCs w:val="18"/>
      </w:rPr>
      <w:t xml:space="preserve">Page </w:t>
    </w:r>
    <w:r>
      <w:rPr>
        <w:rFonts w:eastAsia="Calibri"/>
        <w:b/>
        <w:color w:val="000000"/>
        <w:sz w:val="18"/>
        <w:szCs w:val="18"/>
      </w:rPr>
      <w:fldChar w:fldCharType="begin"/>
    </w:r>
    <w:r>
      <w:rPr>
        <w:rFonts w:eastAsia="Calibri"/>
        <w:b/>
        <w:color w:val="000000"/>
        <w:sz w:val="18"/>
        <w:szCs w:val="18"/>
      </w:rPr>
      <w:instrText>PAGE</w:instrText>
    </w:r>
    <w:r>
      <w:rPr>
        <w:rFonts w:eastAsia="Calibri"/>
        <w:b/>
        <w:color w:val="000000"/>
        <w:sz w:val="18"/>
        <w:szCs w:val="18"/>
      </w:rPr>
      <w:fldChar w:fldCharType="separate"/>
    </w:r>
    <w:r w:rsidR="00D623FD">
      <w:rPr>
        <w:rFonts w:eastAsia="Calibri"/>
        <w:b/>
        <w:noProof/>
        <w:color w:val="000000"/>
        <w:sz w:val="18"/>
        <w:szCs w:val="18"/>
      </w:rPr>
      <w:t>1</w:t>
    </w:r>
    <w:r>
      <w:rPr>
        <w:rFonts w:eastAsia="Calibri"/>
        <w:b/>
        <w:color w:val="000000"/>
        <w:sz w:val="18"/>
        <w:szCs w:val="18"/>
      </w:rPr>
      <w:fldChar w:fldCharType="end"/>
    </w:r>
    <w:r>
      <w:rPr>
        <w:rFonts w:eastAsia="Calibri"/>
        <w:color w:val="000000"/>
        <w:sz w:val="18"/>
        <w:szCs w:val="18"/>
      </w:rPr>
      <w:t xml:space="preserve"> of </w:t>
    </w:r>
    <w:r>
      <w:rPr>
        <w:rFonts w:eastAsia="Calibri"/>
        <w:b/>
        <w:color w:val="000000"/>
        <w:sz w:val="18"/>
        <w:szCs w:val="18"/>
      </w:rPr>
      <w:fldChar w:fldCharType="begin"/>
    </w:r>
    <w:r>
      <w:rPr>
        <w:rFonts w:eastAsia="Calibri"/>
        <w:b/>
        <w:color w:val="000000"/>
        <w:sz w:val="18"/>
        <w:szCs w:val="18"/>
      </w:rPr>
      <w:instrText>NUMPAGES</w:instrText>
    </w:r>
    <w:r>
      <w:rPr>
        <w:rFonts w:eastAsia="Calibri"/>
        <w:b/>
        <w:color w:val="000000"/>
        <w:sz w:val="18"/>
        <w:szCs w:val="18"/>
      </w:rPr>
      <w:fldChar w:fldCharType="separate"/>
    </w:r>
    <w:r w:rsidR="00D623FD">
      <w:rPr>
        <w:rFonts w:eastAsia="Calibri"/>
        <w:b/>
        <w:noProof/>
        <w:color w:val="000000"/>
        <w:sz w:val="18"/>
        <w:szCs w:val="18"/>
      </w:rPr>
      <w:t>2</w:t>
    </w:r>
    <w:r>
      <w:rPr>
        <w:rFonts w:eastAsia="Calibri"/>
        <w:b/>
        <w:color w:val="000000"/>
        <w:sz w:val="18"/>
        <w:szCs w:val="18"/>
      </w:rPr>
      <w:fldChar w:fldCharType="end"/>
    </w:r>
    <w:r>
      <w:rPr>
        <w:rFonts w:eastAsia="Calibri"/>
        <w:b/>
        <w:color w:val="000000"/>
        <w:sz w:val="18"/>
        <w:szCs w:val="18"/>
      </w:rPr>
      <w:tab/>
      <w:t xml:space="preserve">  </w:t>
    </w:r>
    <w:r>
      <w:rPr>
        <w:rFonts w:eastAsia="Calibri"/>
        <w:color w:val="000000"/>
        <w:sz w:val="18"/>
        <w:szCs w:val="18"/>
      </w:rPr>
      <w:t xml:space="preserve"> Faculty of Management</w:t>
    </w:r>
    <w:r w:rsidR="00495652">
      <w:rPr>
        <w:rFonts w:eastAsia="Calibri"/>
        <w:color w:val="000000"/>
        <w:sz w:val="18"/>
        <w:szCs w:val="18"/>
      </w:rPr>
      <w:t xml:space="preserve"> Studies</w:t>
    </w:r>
    <w:r>
      <w:rPr>
        <w:rFonts w:eastAsia="Calibri"/>
        <w:color w:val="000000"/>
        <w:sz w:val="18"/>
        <w:szCs w:val="18"/>
      </w:rPr>
      <w:t xml:space="preserve">: Master of Business Administration (Business Analytics) </w:t>
    </w:r>
  </w:p>
  <w:p w14:paraId="7CFE6547" w14:textId="77777777" w:rsidR="00E237B5" w:rsidRDefault="00E237B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</w:p>
  <w:p w14:paraId="46804DBA" w14:textId="77777777" w:rsidR="00E237B5" w:rsidRDefault="00E237B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852B" w14:textId="77777777" w:rsidR="00495652" w:rsidRDefault="00495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5B692" w14:textId="77777777" w:rsidR="00CB3493" w:rsidRDefault="00CB3493">
      <w:pPr>
        <w:spacing w:after="0" w:line="240" w:lineRule="auto"/>
      </w:pPr>
      <w:r>
        <w:separator/>
      </w:r>
    </w:p>
  </w:footnote>
  <w:footnote w:type="continuationSeparator" w:id="0">
    <w:p w14:paraId="7F5D1F77" w14:textId="77777777" w:rsidR="00CB3493" w:rsidRDefault="00CB3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E522" w14:textId="77777777" w:rsidR="00495652" w:rsidRDefault="00495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48D1" w14:textId="77777777" w:rsidR="00E237B5" w:rsidRDefault="00E237B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94F18" w14:textId="77777777" w:rsidR="00495652" w:rsidRDefault="00495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D3C33"/>
    <w:multiLevelType w:val="multilevel"/>
    <w:tmpl w:val="3ED4A6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A6F6E42"/>
    <w:multiLevelType w:val="hybridMultilevel"/>
    <w:tmpl w:val="6D106E0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8096983">
    <w:abstractNumId w:val="0"/>
  </w:num>
  <w:num w:numId="2" w16cid:durableId="2000767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7B5"/>
    <w:rsid w:val="0002305F"/>
    <w:rsid w:val="00053532"/>
    <w:rsid w:val="003C7D05"/>
    <w:rsid w:val="00495652"/>
    <w:rsid w:val="004B02EB"/>
    <w:rsid w:val="007745BB"/>
    <w:rsid w:val="007E3BAC"/>
    <w:rsid w:val="00905A8D"/>
    <w:rsid w:val="00957EEB"/>
    <w:rsid w:val="00A325BE"/>
    <w:rsid w:val="00BD3D0D"/>
    <w:rsid w:val="00C81047"/>
    <w:rsid w:val="00CB3493"/>
    <w:rsid w:val="00D623FD"/>
    <w:rsid w:val="00E237B5"/>
    <w:rsid w:val="00E3366D"/>
    <w:rsid w:val="00E6701E"/>
    <w:rsid w:val="00F6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3517E"/>
  <w15:docId w15:val="{BA440453-C2AA-4176-99DF-3D33C77A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F90"/>
    <w:rPr>
      <w:rFonts w:eastAsiaTheme="minorEastAsia"/>
      <w:lang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63F90"/>
    <w:pPr>
      <w:spacing w:after="0" w:line="240" w:lineRule="auto"/>
    </w:pPr>
    <w:rPr>
      <w:rFonts w:eastAsiaTheme="minorEastAsia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F90"/>
    <w:rPr>
      <w:rFonts w:ascii="Tahoma" w:eastAsiaTheme="minorEastAsia" w:hAnsi="Tahoma" w:cs="Tahoma"/>
      <w:sz w:val="16"/>
      <w:szCs w:val="16"/>
      <w:lang w:eastAsia="ja-JP"/>
    </w:rPr>
  </w:style>
  <w:style w:type="paragraph" w:customStyle="1" w:styleId="Default">
    <w:name w:val="Default"/>
    <w:rsid w:val="00C131B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11406A"/>
    <w:pPr>
      <w:spacing w:after="0" w:line="240" w:lineRule="auto"/>
    </w:pPr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F2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771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F2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771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9F2771"/>
    <w:pPr>
      <w:ind w:left="720"/>
      <w:contextualSpacing/>
    </w:pPr>
  </w:style>
  <w:style w:type="character" w:customStyle="1" w:styleId="text-size-lead-in">
    <w:name w:val="text-size-lead-in"/>
    <w:basedOn w:val="DefaultParagraphFont"/>
    <w:rsid w:val="00120734"/>
  </w:style>
  <w:style w:type="character" w:styleId="Emphasis">
    <w:name w:val="Emphasis"/>
    <w:basedOn w:val="DefaultParagraphFont"/>
    <w:uiPriority w:val="20"/>
    <w:qFormat/>
    <w:rsid w:val="00120734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kxwtN0TbRx/tGc3yGOOGSg4N2Q==">AMUW2mWlvx4WFVnPIoqjheo04GhaWQ5n4yrjoQegnuktCV+/ljSuORoGmWWr68IieIRiCOss/9OoYt+bX8OI4BNFCaQ6oEPvF9zXQa7R1gSJXN7400RTf5ZncdHSDTI5/rEdZ3vyk+1C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DELL</cp:lastModifiedBy>
  <cp:revision>3</cp:revision>
  <cp:lastPrinted>2021-06-17T12:53:00Z</cp:lastPrinted>
  <dcterms:created xsi:type="dcterms:W3CDTF">2022-06-21T09:48:00Z</dcterms:created>
  <dcterms:modified xsi:type="dcterms:W3CDTF">2022-06-21T09:49:00Z</dcterms:modified>
</cp:coreProperties>
</file>